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B6" w:rsidRPr="00D36FB7" w:rsidRDefault="007A42B6" w:rsidP="002E5797">
      <w:pPr>
        <w:pStyle w:val="Heading1"/>
        <w:numPr>
          <w:ilvl w:val="0"/>
          <w:numId w:val="0"/>
        </w:numPr>
        <w:rPr>
          <w:i/>
        </w:rPr>
      </w:pPr>
      <w:r w:rsidRPr="00D36FB7">
        <w:rPr>
          <w:i/>
        </w:rPr>
        <w:t xml:space="preserve">Note:  It is recommended that constitutions be as short as possible and contain the core principles of the church’s legal existence and standing.  </w:t>
      </w:r>
      <w:r w:rsidRPr="00225B68">
        <w:rPr>
          <w:i/>
        </w:rPr>
        <w:t>W</w:t>
      </w:r>
      <w:r w:rsidRPr="00D36FB7">
        <w:rPr>
          <w:i/>
        </w:rPr>
        <w:t>hile not un-changing, the constitution should be changed infrequently.</w:t>
      </w:r>
      <w:r w:rsidR="00D36FB7" w:rsidRPr="00D36FB7">
        <w:rPr>
          <w:i/>
        </w:rPr>
        <w:t xml:space="preserve">  Items such</w:t>
      </w:r>
      <w:r w:rsidR="00225B68">
        <w:rPr>
          <w:i/>
        </w:rPr>
        <w:t xml:space="preserve"> as</w:t>
      </w:r>
      <w:r w:rsidR="00D36FB7" w:rsidRPr="00D36FB7">
        <w:rPr>
          <w:i/>
        </w:rPr>
        <w:t xml:space="preserve"> how leadership is elected and how frequently business meetings are held should be in the by-laws or operations manual.  These should be easier to change (although should require approval of the church) to match the changing needs of a congregation.</w:t>
      </w:r>
      <w:r w:rsidR="00A179B1">
        <w:rPr>
          <w:i/>
        </w:rPr>
        <w:t xml:space="preserve">  Check with your local Baptist union for any legal requirements that you may need to include.  Because the IBC Office is located in Germany, we have included some items that should be reflected in constitutions for churches in Germany based on our work with the German Baptist Union (</w:t>
      </w:r>
      <w:r w:rsidR="00225B68">
        <w:rPr>
          <w:i/>
        </w:rPr>
        <w:t>Bund</w:t>
      </w:r>
      <w:r w:rsidR="00A179B1">
        <w:rPr>
          <w:i/>
        </w:rPr>
        <w:t>).</w:t>
      </w:r>
    </w:p>
    <w:p w:rsidR="00C32534" w:rsidRPr="002E5797" w:rsidRDefault="00C32534" w:rsidP="002E5797">
      <w:pPr>
        <w:pStyle w:val="Heading1"/>
        <w:numPr>
          <w:ilvl w:val="0"/>
          <w:numId w:val="0"/>
        </w:numPr>
      </w:pPr>
      <w:r w:rsidRPr="002E5797">
        <w:t>PREAMBLE</w:t>
      </w:r>
    </w:p>
    <w:p w:rsidR="004777F9" w:rsidRPr="002E5797" w:rsidRDefault="00A179B1" w:rsidP="001C68C8">
      <w:proofErr w:type="gramStart"/>
      <w:r>
        <w:t>&lt;The purpose of the constitution – to be completed.&gt;</w:t>
      </w:r>
      <w:proofErr w:type="gramEnd"/>
      <w:r>
        <w:t xml:space="preserve"> </w:t>
      </w:r>
    </w:p>
    <w:p w:rsidR="004777F9" w:rsidRPr="002E5797" w:rsidRDefault="00C11EE9" w:rsidP="002E5797">
      <w:pPr>
        <w:pStyle w:val="Heading1"/>
      </w:pPr>
      <w:r w:rsidRPr="002E5797">
        <w:t>NAME</w:t>
      </w:r>
      <w:r w:rsidR="00A179B1">
        <w:t xml:space="preserve"> AND LOCATION</w:t>
      </w:r>
    </w:p>
    <w:p w:rsidR="004777F9" w:rsidRDefault="00505830" w:rsidP="001C68C8">
      <w:r w:rsidRPr="002E5797">
        <w:t xml:space="preserve">This body shall be known as </w:t>
      </w:r>
      <w:r w:rsidR="00626D39">
        <w:t>&lt;name of church&gt;</w:t>
      </w:r>
      <w:r w:rsidR="001A378E">
        <w:t xml:space="preserve">of </w:t>
      </w:r>
      <w:r w:rsidR="00626D39">
        <w:t>&lt;location&gt;</w:t>
      </w:r>
      <w:r w:rsidR="001A378E">
        <w:t xml:space="preserve"> (hereafter designated as </w:t>
      </w:r>
      <w:r w:rsidR="00626D39">
        <w:t>&lt;abbreviation&gt;</w:t>
      </w:r>
      <w:r w:rsidRPr="002E5797">
        <w:t>)</w:t>
      </w:r>
      <w:r w:rsidR="001A378E">
        <w:t>.</w:t>
      </w:r>
      <w:r w:rsidRPr="002E5797">
        <w:t xml:space="preserve">  </w:t>
      </w:r>
      <w:r w:rsidR="00A179B1">
        <w:t>&lt;</w:t>
      </w:r>
      <w:proofErr w:type="gramStart"/>
      <w:r w:rsidR="00A179B1">
        <w:t>include</w:t>
      </w:r>
      <w:proofErr w:type="gramEnd"/>
      <w:r w:rsidR="00A179B1">
        <w:t xml:space="preserve"> the legal status&gt;</w:t>
      </w:r>
    </w:p>
    <w:p w:rsidR="00645A69" w:rsidRDefault="00645A69" w:rsidP="001C68C8"/>
    <w:p w:rsidR="00645A69" w:rsidRPr="00B161F7" w:rsidRDefault="00645A69" w:rsidP="001C68C8">
      <w:r w:rsidRPr="00B161F7">
        <w:t>&lt;Germany</w:t>
      </w:r>
      <w:r w:rsidR="00B161F7" w:rsidRPr="00B161F7">
        <w:t>,</w:t>
      </w:r>
      <w:r w:rsidR="00B161F7">
        <w:t xml:space="preserve"> if applicable</w:t>
      </w:r>
      <w:r w:rsidRPr="00B161F7">
        <w:t xml:space="preserve">:  The church is a member of the Bund </w:t>
      </w:r>
      <w:proofErr w:type="spellStart"/>
      <w:r w:rsidRPr="00B161F7">
        <w:t>Evangelisch-Freikirchlicher</w:t>
      </w:r>
      <w:proofErr w:type="spellEnd"/>
      <w:r w:rsidRPr="00B161F7">
        <w:t xml:space="preserve"> </w:t>
      </w:r>
      <w:proofErr w:type="spellStart"/>
      <w:r w:rsidRPr="00B161F7">
        <w:t>Gemeinden</w:t>
      </w:r>
      <w:proofErr w:type="spellEnd"/>
      <w:r w:rsidRPr="00B161F7">
        <w:t xml:space="preserve"> in Deutschland </w:t>
      </w:r>
      <w:proofErr w:type="spellStart"/>
      <w:r w:rsidRPr="00B161F7">
        <w:t>K.d.ö.R</w:t>
      </w:r>
      <w:proofErr w:type="spellEnd"/>
      <w:r w:rsidRPr="00B161F7">
        <w:t>.</w:t>
      </w:r>
      <w:r w:rsidR="00B161F7">
        <w:t xml:space="preserve">  According to Article 4 of the </w:t>
      </w:r>
      <w:proofErr w:type="spellStart"/>
      <w:r w:rsidR="00B161F7">
        <w:t>Bund’s</w:t>
      </w:r>
      <w:proofErr w:type="spellEnd"/>
      <w:r w:rsidR="00B161F7">
        <w:t xml:space="preserve"> constitution, the church is a legally independent part of the Bund and shares in the legal rights of the Bund.  It carries out its business independently and in accordance with the </w:t>
      </w:r>
      <w:proofErr w:type="spellStart"/>
      <w:r w:rsidR="00B161F7">
        <w:t>Bund’s</w:t>
      </w:r>
      <w:proofErr w:type="spellEnd"/>
      <w:r w:rsidR="00B161F7">
        <w:t xml:space="preserve"> regulations.</w:t>
      </w:r>
      <w:r w:rsidR="00EB6F1E" w:rsidRPr="00B161F7">
        <w:t>&gt;</w:t>
      </w:r>
    </w:p>
    <w:p w:rsidR="004777F9" w:rsidRPr="002E5797" w:rsidRDefault="00D96BE1" w:rsidP="002E5797">
      <w:pPr>
        <w:pStyle w:val="Heading1"/>
      </w:pPr>
      <w:r>
        <w:t>RELATIONSHIPS</w:t>
      </w:r>
    </w:p>
    <w:p w:rsidR="004777F9" w:rsidRPr="002E5797" w:rsidRDefault="00626D39" w:rsidP="001C68C8">
      <w:r>
        <w:t>&lt;Name of church/abbrev&gt;</w:t>
      </w:r>
      <w:r w:rsidR="00505830" w:rsidRPr="002E5797">
        <w:t xml:space="preserve"> is </w:t>
      </w:r>
      <w:r w:rsidR="00A179B1">
        <w:t xml:space="preserve">a member of </w:t>
      </w:r>
      <w:r w:rsidR="00505830" w:rsidRPr="002E5797">
        <w:t>the Int</w:t>
      </w:r>
      <w:r w:rsidR="002E5797">
        <w:t>ernational Baptist Convention (</w:t>
      </w:r>
      <w:r w:rsidR="00505830" w:rsidRPr="002E5797">
        <w:t>IBC), headquartered in Frankfurt, Germany</w:t>
      </w:r>
      <w:r>
        <w:t xml:space="preserve"> and &lt;official name of the local Baptist union&gt;.</w:t>
      </w:r>
      <w:r w:rsidR="00A179B1">
        <w:t xml:space="preserve">  The church is affiliated with &lt;to be completed&gt;.</w:t>
      </w:r>
    </w:p>
    <w:p w:rsidR="004777F9" w:rsidRPr="002E5797" w:rsidRDefault="00C11EE9" w:rsidP="002E5797">
      <w:pPr>
        <w:pStyle w:val="Heading1"/>
      </w:pPr>
      <w:r w:rsidRPr="002E5797">
        <w:t>PURPOSE</w:t>
      </w:r>
      <w:r w:rsidR="00A179B1">
        <w:t xml:space="preserve"> </w:t>
      </w:r>
    </w:p>
    <w:p w:rsidR="008F2F6A" w:rsidRDefault="008F2A33" w:rsidP="001C68C8">
      <w:r w:rsidRPr="002E5797">
        <w:t>The purpose of this church is</w:t>
      </w:r>
      <w:r w:rsidR="00A179B1">
        <w:t xml:space="preserve"> &lt;to be completed&gt;.</w:t>
      </w:r>
      <w:r w:rsidR="008F2F6A">
        <w:t xml:space="preserve">  </w:t>
      </w:r>
    </w:p>
    <w:p w:rsidR="008F2F6A" w:rsidRDefault="008F2F6A" w:rsidP="001C68C8"/>
    <w:p w:rsidR="008F2A33" w:rsidRDefault="008F2F6A" w:rsidP="001C68C8">
      <w:r>
        <w:t xml:space="preserve">The church will pursue its religious and </w:t>
      </w:r>
      <w:r w:rsidR="00B161F7">
        <w:t>charitable</w:t>
      </w:r>
      <w:r>
        <w:t xml:space="preserve"> purposes in accordance with the local tax law</w:t>
      </w:r>
      <w:r w:rsidR="008952B6">
        <w:t>s</w:t>
      </w:r>
      <w:r>
        <w:t>.</w:t>
      </w:r>
    </w:p>
    <w:p w:rsidR="002E5797" w:rsidRDefault="00C11EE9" w:rsidP="002E5797">
      <w:pPr>
        <w:pStyle w:val="Heading1"/>
      </w:pPr>
      <w:r w:rsidRPr="002E5797">
        <w:t>STATEMENT OF FAITH</w:t>
      </w:r>
    </w:p>
    <w:p w:rsidR="00DA797E" w:rsidRDefault="00626D39" w:rsidP="001C68C8">
      <w:pPr>
        <w:rPr>
          <w:rFonts w:eastAsia="Calibri"/>
        </w:rPr>
      </w:pPr>
      <w:r>
        <w:rPr>
          <w:rFonts w:eastAsia="Calibri"/>
        </w:rPr>
        <w:t>&lt;</w:t>
      </w:r>
      <w:proofErr w:type="gramStart"/>
      <w:r>
        <w:rPr>
          <w:rFonts w:eastAsia="Calibri"/>
        </w:rPr>
        <w:t>statement</w:t>
      </w:r>
      <w:proofErr w:type="gramEnd"/>
      <w:r>
        <w:rPr>
          <w:rFonts w:eastAsia="Calibri"/>
        </w:rPr>
        <w:t xml:space="preserve"> of faith&gt; </w:t>
      </w:r>
    </w:p>
    <w:p w:rsidR="00626D39" w:rsidRDefault="00EA73FD" w:rsidP="001C68C8">
      <w:pPr>
        <w:rPr>
          <w:rFonts w:eastAsia="Calibri"/>
        </w:rPr>
      </w:pPr>
      <w:proofErr w:type="gramStart"/>
      <w:r>
        <w:rPr>
          <w:rFonts w:eastAsia="Calibri"/>
        </w:rPr>
        <w:t>o</w:t>
      </w:r>
      <w:r w:rsidR="00626D39">
        <w:rPr>
          <w:rFonts w:eastAsia="Calibri"/>
        </w:rPr>
        <w:t>r</w:t>
      </w:r>
      <w:proofErr w:type="gramEnd"/>
    </w:p>
    <w:p w:rsidR="00626D39" w:rsidRPr="005F6E00" w:rsidRDefault="00626D39" w:rsidP="001C68C8">
      <w:pPr>
        <w:rPr>
          <w:rFonts w:eastAsia="Calibri"/>
        </w:rPr>
      </w:pPr>
      <w:r>
        <w:rPr>
          <w:rFonts w:eastAsia="Calibri"/>
        </w:rPr>
        <w:t>This church holds to the articles of faith as expressed in the IBC Statement of Basic Beliefs as adopted by the International Baptist Convention in 2008.</w:t>
      </w:r>
    </w:p>
    <w:p w:rsidR="004777F9" w:rsidRPr="002E5797" w:rsidRDefault="00C11EE9" w:rsidP="002E5797">
      <w:pPr>
        <w:pStyle w:val="Heading1"/>
      </w:pPr>
      <w:r w:rsidRPr="002E5797">
        <w:lastRenderedPageBreak/>
        <w:t>MEMBERSHIP</w:t>
      </w:r>
    </w:p>
    <w:p w:rsidR="006F637E" w:rsidRDefault="006F637E" w:rsidP="006F637E">
      <w:pPr>
        <w:pStyle w:val="Heading2"/>
      </w:pPr>
      <w:r>
        <w:t>Definition of Membership</w:t>
      </w:r>
    </w:p>
    <w:p w:rsidR="006F637E" w:rsidRDefault="006F637E" w:rsidP="006F637E">
      <w:r>
        <w:t>Membership is defined as</w:t>
      </w:r>
      <w:r w:rsidR="00626D39">
        <w:t xml:space="preserve"> &lt;to be completed&gt;</w:t>
      </w:r>
      <w:r w:rsidRPr="001A378E">
        <w:t>.</w:t>
      </w:r>
      <w:r w:rsidR="00A179B1">
        <w:t xml:space="preserve"> </w:t>
      </w:r>
      <w:proofErr w:type="gramStart"/>
      <w:r w:rsidR="00A179B1">
        <w:t>&lt;Can include a church/member covenant</w:t>
      </w:r>
      <w:r w:rsidR="008952B6">
        <w:t xml:space="preserve"> or the duties of a member</w:t>
      </w:r>
      <w:r w:rsidR="00A179B1">
        <w:t>&gt;.</w:t>
      </w:r>
      <w:proofErr w:type="gramEnd"/>
    </w:p>
    <w:p w:rsidR="00A179B1" w:rsidRPr="001A378E" w:rsidRDefault="00A179B1" w:rsidP="006F637E"/>
    <w:p w:rsidR="001C68C8" w:rsidRDefault="001C68C8" w:rsidP="002E5797">
      <w:pPr>
        <w:pStyle w:val="Heading2"/>
      </w:pPr>
      <w:r>
        <w:t>Membership</w:t>
      </w:r>
      <w:r w:rsidR="007E0919">
        <w:t xml:space="preserve"> Eligibility</w:t>
      </w:r>
    </w:p>
    <w:p w:rsidR="00205AE0" w:rsidRPr="00303255" w:rsidRDefault="00205AE0" w:rsidP="00626D39">
      <w:pPr>
        <w:rPr>
          <w:i/>
        </w:rPr>
      </w:pPr>
      <w:r>
        <w:t xml:space="preserve">Membership is available for </w:t>
      </w:r>
      <w:r w:rsidR="00626D39">
        <w:t>&lt;to be completed&gt;.</w:t>
      </w:r>
    </w:p>
    <w:p w:rsidR="001A378E" w:rsidRPr="001A378E" w:rsidDel="006F637E" w:rsidRDefault="001A378E" w:rsidP="001A378E"/>
    <w:p w:rsidR="004777F9" w:rsidRPr="002E5797" w:rsidRDefault="00505830" w:rsidP="002E5797">
      <w:pPr>
        <w:pStyle w:val="Heading2"/>
      </w:pPr>
      <w:r w:rsidRPr="002E5797">
        <w:t>Termination of Membership</w:t>
      </w:r>
    </w:p>
    <w:p w:rsidR="004777F9" w:rsidRDefault="00505830" w:rsidP="002E00CF">
      <w:r w:rsidRPr="001C68C8">
        <w:t xml:space="preserve">Membership in </w:t>
      </w:r>
      <w:r w:rsidR="00EA73FD">
        <w:t xml:space="preserve">&lt;name of church/abbrev&gt; </w:t>
      </w:r>
      <w:r w:rsidRPr="001C68C8">
        <w:t>can be terminated in any of the following ways:</w:t>
      </w:r>
    </w:p>
    <w:p w:rsidR="00EA73FD" w:rsidRDefault="00EA73FD" w:rsidP="002E00CF">
      <w:r>
        <w:t>&lt;</w:t>
      </w:r>
      <w:proofErr w:type="gramStart"/>
      <w:r>
        <w:t>to</w:t>
      </w:r>
      <w:proofErr w:type="gramEnd"/>
      <w:r>
        <w:t xml:space="preserve"> be completed&gt;</w:t>
      </w:r>
    </w:p>
    <w:p w:rsidR="00690098" w:rsidRDefault="00690098" w:rsidP="002E00CF">
      <w:pPr>
        <w:pStyle w:val="Heading2"/>
      </w:pPr>
      <w:r w:rsidRPr="001C68C8">
        <w:t xml:space="preserve">Inactive </w:t>
      </w:r>
      <w:r w:rsidR="008952B6">
        <w:t>Status</w:t>
      </w:r>
    </w:p>
    <w:p w:rsidR="00EA73FD" w:rsidRPr="00EA73FD" w:rsidRDefault="007A42B6" w:rsidP="00EA73FD">
      <w:pPr>
        <w:rPr>
          <w:i/>
        </w:rPr>
      </w:pPr>
      <w:r>
        <w:rPr>
          <w:i/>
        </w:rPr>
        <w:t xml:space="preserve">Note:  </w:t>
      </w:r>
      <w:r w:rsidR="00EA73FD" w:rsidRPr="00EA73FD">
        <w:rPr>
          <w:i/>
        </w:rPr>
        <w:t xml:space="preserve">It is recommended that in an </w:t>
      </w:r>
      <w:r w:rsidR="00225B68">
        <w:rPr>
          <w:i/>
        </w:rPr>
        <w:t>IBC</w:t>
      </w:r>
      <w:r w:rsidR="00EA73FD" w:rsidRPr="00EA73FD">
        <w:rPr>
          <w:i/>
        </w:rPr>
        <w:t xml:space="preserve"> church that an inactive status or something similar be included in order to keep the membership roll up-to-date.</w:t>
      </w:r>
    </w:p>
    <w:p w:rsidR="00690098" w:rsidRPr="007E3629" w:rsidRDefault="001053A3" w:rsidP="004E3C1E">
      <w:pPr>
        <w:pStyle w:val="Heading3"/>
        <w:rPr>
          <w:rFonts w:eastAsia="Calibri"/>
        </w:rPr>
      </w:pPr>
      <w:r>
        <w:rPr>
          <w:rFonts w:eastAsia="Calibri"/>
        </w:rPr>
        <w:t>M</w:t>
      </w:r>
      <w:r w:rsidRPr="007E3629">
        <w:rPr>
          <w:rFonts w:eastAsia="Calibri"/>
        </w:rPr>
        <w:t xml:space="preserve">embers </w:t>
      </w:r>
      <w:r w:rsidR="001F628A" w:rsidRPr="007E3629">
        <w:rPr>
          <w:rFonts w:eastAsia="Calibri"/>
        </w:rPr>
        <w:t>will be placed on “</w:t>
      </w:r>
      <w:r w:rsidR="00FF00E6">
        <w:rPr>
          <w:rFonts w:eastAsia="Calibri"/>
        </w:rPr>
        <w:t>i</w:t>
      </w:r>
      <w:r w:rsidR="001F628A" w:rsidRPr="007E3629">
        <w:rPr>
          <w:rFonts w:eastAsia="Calibri"/>
        </w:rPr>
        <w:t>nactive” status as a result of</w:t>
      </w:r>
      <w:r w:rsidR="00792FAC">
        <w:rPr>
          <w:rFonts w:eastAsia="Calibri"/>
        </w:rPr>
        <w:t xml:space="preserve"> </w:t>
      </w:r>
      <w:r w:rsidR="001F628A" w:rsidRPr="007E3629">
        <w:rPr>
          <w:rFonts w:eastAsia="Calibri"/>
        </w:rPr>
        <w:t>permanent departure from the area</w:t>
      </w:r>
      <w:r w:rsidR="00690098" w:rsidRPr="007E3629">
        <w:rPr>
          <w:rFonts w:eastAsia="Calibri"/>
        </w:rPr>
        <w:t>. Persons who are temporarily unable to participate in church activities but wish to retain their</w:t>
      </w:r>
      <w:r w:rsidR="00FF00E6">
        <w:rPr>
          <w:rFonts w:eastAsia="Calibri"/>
        </w:rPr>
        <w:t xml:space="preserve"> affiliation may be placed on “i</w:t>
      </w:r>
      <w:r w:rsidR="00690098" w:rsidRPr="007E3629">
        <w:rPr>
          <w:rFonts w:eastAsia="Calibri"/>
        </w:rPr>
        <w:t>nactive” status upon request.  Persons who have not participate</w:t>
      </w:r>
      <w:r w:rsidR="00C519D1">
        <w:rPr>
          <w:rFonts w:eastAsia="Calibri"/>
        </w:rPr>
        <w:t>d</w:t>
      </w:r>
      <w:r w:rsidR="00690098" w:rsidRPr="007E3629">
        <w:rPr>
          <w:rFonts w:eastAsia="Calibri"/>
        </w:rPr>
        <w:t xml:space="preserve"> in church activities for</w:t>
      </w:r>
      <w:r w:rsidR="007E0919">
        <w:rPr>
          <w:rFonts w:eastAsia="Calibri"/>
        </w:rPr>
        <w:t xml:space="preserve"> </w:t>
      </w:r>
      <w:r w:rsidR="00B161F7">
        <w:rPr>
          <w:rFonts w:eastAsia="Calibri"/>
        </w:rPr>
        <w:t>&lt;length of time&gt;</w:t>
      </w:r>
      <w:r w:rsidR="00690098" w:rsidRPr="007E3629">
        <w:rPr>
          <w:rFonts w:eastAsia="Calibri"/>
        </w:rPr>
        <w:t xml:space="preserve"> months will be considered by the </w:t>
      </w:r>
      <w:r w:rsidR="00A179B1">
        <w:rPr>
          <w:rFonts w:eastAsia="Calibri"/>
        </w:rPr>
        <w:t>&lt;leadership&gt;</w:t>
      </w:r>
      <w:r w:rsidR="007D580D">
        <w:rPr>
          <w:rFonts w:eastAsia="Calibri"/>
        </w:rPr>
        <w:t xml:space="preserve"> for “i</w:t>
      </w:r>
      <w:r w:rsidR="00690098" w:rsidRPr="007E3629">
        <w:rPr>
          <w:rFonts w:eastAsia="Calibri"/>
        </w:rPr>
        <w:t>nactive” status.  Re</w:t>
      </w:r>
      <w:r w:rsidR="007D580D">
        <w:rPr>
          <w:rFonts w:eastAsia="Calibri"/>
        </w:rPr>
        <w:t>quests or recommendations for “i</w:t>
      </w:r>
      <w:r w:rsidR="00690098" w:rsidRPr="007E3629">
        <w:rPr>
          <w:rFonts w:eastAsia="Calibri"/>
        </w:rPr>
        <w:t>nactive” s</w:t>
      </w:r>
      <w:r w:rsidR="003320CE">
        <w:rPr>
          <w:rFonts w:eastAsia="Calibri"/>
        </w:rPr>
        <w:t>tatus will be presented to the c</w:t>
      </w:r>
      <w:r w:rsidR="00690098" w:rsidRPr="007E3629">
        <w:rPr>
          <w:rFonts w:eastAsia="Calibri"/>
        </w:rPr>
        <w:t xml:space="preserve">ongregation at a regular </w:t>
      </w:r>
      <w:r w:rsidR="00A179B1">
        <w:rPr>
          <w:rFonts w:eastAsia="Calibri"/>
        </w:rPr>
        <w:t>&lt;</w:t>
      </w:r>
      <w:r w:rsidR="00690098" w:rsidRPr="007E3629">
        <w:rPr>
          <w:rFonts w:eastAsia="Calibri"/>
        </w:rPr>
        <w:t>business</w:t>
      </w:r>
      <w:r w:rsidR="00A179B1">
        <w:rPr>
          <w:rFonts w:eastAsia="Calibri"/>
        </w:rPr>
        <w:t>&gt;</w:t>
      </w:r>
      <w:r w:rsidR="00690098" w:rsidRPr="007E3629">
        <w:rPr>
          <w:rFonts w:eastAsia="Calibri"/>
        </w:rPr>
        <w:t xml:space="preserve"> meeting.</w:t>
      </w:r>
      <w:r w:rsidR="00B161F7">
        <w:rPr>
          <w:rFonts w:eastAsia="Calibri"/>
        </w:rPr>
        <w:t xml:space="preserve">  These procedures will also be used for return from </w:t>
      </w:r>
      <w:r w:rsidR="00281099">
        <w:rPr>
          <w:rFonts w:eastAsia="Calibri"/>
        </w:rPr>
        <w:t>“</w:t>
      </w:r>
      <w:r w:rsidR="00B161F7">
        <w:rPr>
          <w:rFonts w:eastAsia="Calibri"/>
        </w:rPr>
        <w:t>inactive</w:t>
      </w:r>
      <w:r w:rsidR="00281099">
        <w:rPr>
          <w:rFonts w:eastAsia="Calibri"/>
        </w:rPr>
        <w:t>”</w:t>
      </w:r>
      <w:r w:rsidR="00B161F7">
        <w:rPr>
          <w:rFonts w:eastAsia="Calibri"/>
        </w:rPr>
        <w:t xml:space="preserve"> status to </w:t>
      </w:r>
      <w:r w:rsidR="00281099">
        <w:rPr>
          <w:rFonts w:eastAsia="Calibri"/>
        </w:rPr>
        <w:t>“</w:t>
      </w:r>
      <w:r w:rsidR="00B161F7">
        <w:rPr>
          <w:rFonts w:eastAsia="Calibri"/>
        </w:rPr>
        <w:t>active</w:t>
      </w:r>
      <w:r w:rsidR="00281099">
        <w:rPr>
          <w:rFonts w:eastAsia="Calibri"/>
        </w:rPr>
        <w:t>”</w:t>
      </w:r>
      <w:r w:rsidR="00B161F7">
        <w:rPr>
          <w:rFonts w:eastAsia="Calibri"/>
        </w:rPr>
        <w:t xml:space="preserve"> status.</w:t>
      </w:r>
    </w:p>
    <w:p w:rsidR="004777F9" w:rsidRDefault="007D580D" w:rsidP="004E3C1E">
      <w:pPr>
        <w:pStyle w:val="Heading3"/>
        <w:rPr>
          <w:rFonts w:eastAsia="Calibri"/>
        </w:rPr>
      </w:pPr>
      <w:r>
        <w:rPr>
          <w:rFonts w:eastAsia="Calibri"/>
        </w:rPr>
        <w:t>Persons on “i</w:t>
      </w:r>
      <w:r w:rsidR="001F628A" w:rsidRPr="007E3629">
        <w:rPr>
          <w:rFonts w:eastAsia="Calibri"/>
        </w:rPr>
        <w:t xml:space="preserve">nactive” status may not hold office or vote on church business and will not be considered a </w:t>
      </w:r>
      <w:r w:rsidR="007E3629">
        <w:rPr>
          <w:rFonts w:eastAsia="Calibri"/>
        </w:rPr>
        <w:t>member for quorum purposes.</w:t>
      </w:r>
    </w:p>
    <w:p w:rsidR="005A5492" w:rsidRDefault="00E44F74" w:rsidP="002E5797">
      <w:pPr>
        <w:pStyle w:val="Heading1"/>
      </w:pPr>
      <w:r w:rsidRPr="002E5797">
        <w:t>ORGANIZATIONAL STRUCTURE</w:t>
      </w:r>
    </w:p>
    <w:p w:rsidR="007E3629" w:rsidRPr="007E3629" w:rsidRDefault="001A378E" w:rsidP="000A7810">
      <w:r>
        <w:t xml:space="preserve">The organizational structure of the church consists of </w:t>
      </w:r>
      <w:r w:rsidR="00EA73FD">
        <w:t>&lt;to be completed&gt;.</w:t>
      </w:r>
      <w:r w:rsidR="007E3629">
        <w:t xml:space="preserve">  The qualifica</w:t>
      </w:r>
      <w:r>
        <w:t>tions, selection, responsibilities</w:t>
      </w:r>
      <w:r w:rsidR="004E2156">
        <w:t>,</w:t>
      </w:r>
      <w:r w:rsidR="007E3629">
        <w:t xml:space="preserve"> and terms of service are defined in the </w:t>
      </w:r>
      <w:r w:rsidR="007A42B6">
        <w:t>&lt;</w:t>
      </w:r>
      <w:r w:rsidR="007E3629">
        <w:t>by-laws of this constitution</w:t>
      </w:r>
      <w:r w:rsidR="007A42B6">
        <w:t>/operations manual&gt;</w:t>
      </w:r>
      <w:r w:rsidR="007E3629">
        <w:t>.</w:t>
      </w:r>
    </w:p>
    <w:p w:rsidR="004777F9" w:rsidRDefault="003320CE" w:rsidP="002E5797">
      <w:pPr>
        <w:pStyle w:val="Heading2"/>
      </w:pPr>
      <w:r>
        <w:t>P</w:t>
      </w:r>
      <w:r w:rsidR="00FF00E6">
        <w:t>astor</w:t>
      </w:r>
    </w:p>
    <w:p w:rsidR="004777F9" w:rsidRPr="002E5797" w:rsidRDefault="007A42B6" w:rsidP="002E5797">
      <w:pPr>
        <w:pStyle w:val="Heading2"/>
      </w:pPr>
      <w:r>
        <w:t>&lt;</w:t>
      </w:r>
      <w:r w:rsidR="007E0919">
        <w:t xml:space="preserve">Other </w:t>
      </w:r>
      <w:r>
        <w:t>Leadership&gt;</w:t>
      </w:r>
    </w:p>
    <w:p w:rsidR="007D580D" w:rsidRPr="002E5797" w:rsidRDefault="007D580D" w:rsidP="007D580D">
      <w:pPr>
        <w:pStyle w:val="Heading2"/>
      </w:pPr>
      <w:r>
        <w:t>Church</w:t>
      </w:r>
      <w:r w:rsidRPr="002E5797">
        <w:t xml:space="preserve"> Officers</w:t>
      </w:r>
    </w:p>
    <w:p w:rsidR="007D580D" w:rsidRDefault="007D580D" w:rsidP="007D580D">
      <w:r w:rsidRPr="001C68C8">
        <w:t xml:space="preserve">In addition to the pastor and </w:t>
      </w:r>
      <w:r w:rsidR="007A42B6">
        <w:t>&lt;</w:t>
      </w:r>
      <w:r w:rsidR="008952B6">
        <w:t xml:space="preserve">other </w:t>
      </w:r>
      <w:r w:rsidR="007A42B6">
        <w:t>leadership&gt;</w:t>
      </w:r>
      <w:r w:rsidRPr="001C68C8">
        <w:t xml:space="preserve">, the following positions are defined as officers of the church:  clerk, treasurer, and trustees.  </w:t>
      </w:r>
    </w:p>
    <w:p w:rsidR="008C627D" w:rsidRDefault="008C627D" w:rsidP="007D580D"/>
    <w:p w:rsidR="00DD71DB" w:rsidRDefault="003320CE" w:rsidP="002E5797">
      <w:pPr>
        <w:pStyle w:val="Heading2"/>
      </w:pPr>
      <w:r>
        <w:t>C</w:t>
      </w:r>
      <w:r w:rsidR="00FF00E6">
        <w:t>hurch</w:t>
      </w:r>
      <w:r w:rsidR="00DD71DB">
        <w:t xml:space="preserve"> Council</w:t>
      </w:r>
      <w:r w:rsidR="00A179B1">
        <w:t xml:space="preserve"> / Other Leadership Group</w:t>
      </w:r>
    </w:p>
    <w:p w:rsidR="00DD71DB" w:rsidRPr="00DD71DB" w:rsidRDefault="005F2A89" w:rsidP="00DD71DB">
      <w:r>
        <w:lastRenderedPageBreak/>
        <w:t xml:space="preserve">The </w:t>
      </w:r>
      <w:r w:rsidR="00A179B1">
        <w:t>&lt;</w:t>
      </w:r>
      <w:r w:rsidR="00FF00E6">
        <w:t>church</w:t>
      </w:r>
      <w:r w:rsidR="003320CE">
        <w:t xml:space="preserve"> c</w:t>
      </w:r>
      <w:r w:rsidR="00DD71DB">
        <w:t>ouncil</w:t>
      </w:r>
      <w:r w:rsidR="00A179B1">
        <w:t>&gt;</w:t>
      </w:r>
      <w:r w:rsidR="00DD71DB">
        <w:t xml:space="preserve"> shall consist of </w:t>
      </w:r>
      <w:r w:rsidR="007A42B6">
        <w:t>&lt;to be completed&gt;</w:t>
      </w:r>
      <w:r w:rsidR="001053A3">
        <w:t>,</w:t>
      </w:r>
      <w:r w:rsidR="00DD71DB">
        <w:t xml:space="preserve"> each </w:t>
      </w:r>
      <w:r w:rsidR="007D580D">
        <w:t>s</w:t>
      </w:r>
      <w:r w:rsidR="00DD71DB">
        <w:t xml:space="preserve">elected according to the process described in the </w:t>
      </w:r>
      <w:r w:rsidR="00921187">
        <w:t>&lt;by-laws of this constitution/operations manual&gt;</w:t>
      </w:r>
      <w:r w:rsidR="00DD71DB">
        <w:t>.</w:t>
      </w:r>
    </w:p>
    <w:p w:rsidR="004777F9" w:rsidRDefault="00A179B1" w:rsidP="002E5797">
      <w:pPr>
        <w:pStyle w:val="Heading1"/>
      </w:pPr>
      <w:r>
        <w:t>CHURCH (</w:t>
      </w:r>
      <w:r w:rsidR="00E44F74" w:rsidRPr="002E5797">
        <w:t>BUSINESS</w:t>
      </w:r>
      <w:r>
        <w:t>)</w:t>
      </w:r>
      <w:r w:rsidR="00E44F74" w:rsidRPr="002E5797">
        <w:t xml:space="preserve"> MEETINGS</w:t>
      </w:r>
    </w:p>
    <w:p w:rsidR="001A378E" w:rsidRPr="001A378E" w:rsidRDefault="001A378E" w:rsidP="001A378E">
      <w:r>
        <w:t xml:space="preserve">The church shall hold regular meetings throughout the year to conduct the business of the church.  The frequency and rules of governance of these meetings are found in the </w:t>
      </w:r>
      <w:r w:rsidR="007A42B6">
        <w:t>&lt;by-laws of this constitution/operations manual&gt;</w:t>
      </w:r>
      <w:r>
        <w:t>.</w:t>
      </w:r>
    </w:p>
    <w:p w:rsidR="004777F9" w:rsidRPr="002E5797" w:rsidRDefault="00E44F74" w:rsidP="002E5797">
      <w:pPr>
        <w:pStyle w:val="Heading1"/>
      </w:pPr>
      <w:r w:rsidRPr="002E5797">
        <w:t>CHURCH FINANCES</w:t>
      </w:r>
    </w:p>
    <w:p w:rsidR="008F2F6A" w:rsidRDefault="00505830" w:rsidP="00414AA3">
      <w:r w:rsidRPr="002E5797">
        <w:t>The church is financed through tithes, gifts</w:t>
      </w:r>
      <w:r w:rsidR="004E2156">
        <w:t>,</w:t>
      </w:r>
      <w:r w:rsidRPr="002E5797">
        <w:t xml:space="preserve"> and donations of its members and friends of the church.  All money received will be used for church </w:t>
      </w:r>
      <w:r w:rsidR="008F2F6A">
        <w:t xml:space="preserve">and charitable </w:t>
      </w:r>
      <w:r w:rsidRPr="002E5797">
        <w:t>purposes</w:t>
      </w:r>
      <w:r w:rsidR="008F2F6A">
        <w:t xml:space="preserve"> in accordance with local tax laws</w:t>
      </w:r>
      <w:r w:rsidRPr="002E5797">
        <w:t xml:space="preserve">.  </w:t>
      </w:r>
      <w:r w:rsidR="008F2F6A">
        <w:t>No financial benefits will be given to individuals – especially volunteers.  This does not include reimbursement of reasonable expenses or payment under an employment contract.  Members do not share in the church’s assets and cannot claim a return on any funds donated to the church.</w:t>
      </w:r>
    </w:p>
    <w:p w:rsidR="008F2F6A" w:rsidRDefault="008F2F6A" w:rsidP="00414AA3"/>
    <w:p w:rsidR="00E44F74" w:rsidRPr="002E5797" w:rsidRDefault="00505830" w:rsidP="00414AA3">
      <w:r w:rsidRPr="002E5797">
        <w:t xml:space="preserve">The financial year is </w:t>
      </w:r>
      <w:r w:rsidR="007A42B6">
        <w:t>&lt;</w:t>
      </w:r>
      <w:r w:rsidR="00792FAC">
        <w:t xml:space="preserve">1 </w:t>
      </w:r>
      <w:r w:rsidR="00BC6850">
        <w:t>January</w:t>
      </w:r>
      <w:r w:rsidRPr="002E5797">
        <w:t xml:space="preserve"> - </w:t>
      </w:r>
      <w:r w:rsidR="00792FAC">
        <w:t xml:space="preserve">31 </w:t>
      </w:r>
      <w:r w:rsidRPr="002E5797">
        <w:t>December</w:t>
      </w:r>
      <w:r w:rsidR="007A42B6">
        <w:t>&gt;</w:t>
      </w:r>
      <w:r w:rsidR="00E44F74" w:rsidRPr="002E5797">
        <w:t>.</w:t>
      </w:r>
    </w:p>
    <w:p w:rsidR="004777F9" w:rsidRPr="002E5797" w:rsidRDefault="00E44F74" w:rsidP="002E5797">
      <w:pPr>
        <w:pStyle w:val="Heading1"/>
      </w:pPr>
      <w:r w:rsidRPr="002E5797">
        <w:t>AMENDMENTS</w:t>
      </w:r>
    </w:p>
    <w:p w:rsidR="004777F9" w:rsidRPr="002E5797" w:rsidRDefault="007A42B6" w:rsidP="00645A69">
      <w:pPr>
        <w:pStyle w:val="Heading2"/>
        <w:numPr>
          <w:ilvl w:val="0"/>
          <w:numId w:val="0"/>
        </w:numPr>
      </w:pPr>
      <w:r>
        <w:t xml:space="preserve">&lt;to be completed but should include the process </w:t>
      </w:r>
      <w:r w:rsidR="00A179B1">
        <w:t xml:space="preserve">for amending the constitution </w:t>
      </w:r>
      <w:r>
        <w:t>and requirements for notification to the church. Quorum and voting percentage for approval should be included here or in the by-law/operations manual</w:t>
      </w:r>
      <w:r w:rsidR="003E5556">
        <w:t>.  See Article V in the By-Laws/Operations Manual.</w:t>
      </w:r>
      <w:r>
        <w:t>&gt;</w:t>
      </w:r>
    </w:p>
    <w:p w:rsidR="004777F9" w:rsidRPr="002E5797" w:rsidRDefault="00E44F74" w:rsidP="002E5797">
      <w:pPr>
        <w:pStyle w:val="Heading1"/>
      </w:pPr>
      <w:r w:rsidRPr="002E5797">
        <w:t>CLOSURE</w:t>
      </w:r>
    </w:p>
    <w:p w:rsidR="004777F9" w:rsidRPr="002E5797" w:rsidRDefault="00505830" w:rsidP="002E5797">
      <w:pPr>
        <w:pStyle w:val="Heading2"/>
      </w:pPr>
      <w:r w:rsidRPr="002E5797">
        <w:t xml:space="preserve">The church can be closed by an affirmative vote of </w:t>
      </w:r>
      <w:r w:rsidR="007A42B6">
        <w:t>&lt;??</w:t>
      </w:r>
      <w:proofErr w:type="gramStart"/>
      <w:r w:rsidR="007A42B6">
        <w:t>&gt;</w:t>
      </w:r>
      <w:r w:rsidRPr="002E5797">
        <w:t xml:space="preserve"> percent</w:t>
      </w:r>
      <w:proofErr w:type="gramEnd"/>
      <w:r w:rsidRPr="002E5797">
        <w:t xml:space="preserve"> of the members present and voting at a meeting called for this purpose. Advance notification of a called business meeting must be provided to the church </w:t>
      </w:r>
      <w:r w:rsidR="007A42B6">
        <w:t>&lt;</w:t>
      </w:r>
      <w:r w:rsidRPr="002E5797">
        <w:t>during</w:t>
      </w:r>
      <w:r w:rsidR="003320CE">
        <w:t xml:space="preserve"> the worship service on</w:t>
      </w:r>
      <w:r w:rsidRPr="002E5797">
        <w:t xml:space="preserve"> two consecutive </w:t>
      </w:r>
      <w:r w:rsidR="003320CE">
        <w:t>Sundays</w:t>
      </w:r>
      <w:r w:rsidRPr="002E5797">
        <w:t xml:space="preserve"> </w:t>
      </w:r>
      <w:r w:rsidR="003320CE">
        <w:t>preceding</w:t>
      </w:r>
      <w:r w:rsidRPr="002E5797">
        <w:t xml:space="preserve"> the meeting</w:t>
      </w:r>
      <w:r w:rsidR="007A42B6">
        <w:t>&gt;</w:t>
      </w:r>
      <w:r w:rsidRPr="002E5797">
        <w:t>.</w:t>
      </w:r>
    </w:p>
    <w:p w:rsidR="00E44F74" w:rsidRPr="002E5797" w:rsidRDefault="00505830" w:rsidP="002E5797">
      <w:pPr>
        <w:pStyle w:val="Heading2"/>
      </w:pPr>
      <w:r w:rsidRPr="002E5797">
        <w:t xml:space="preserve">In the event of </w:t>
      </w:r>
      <w:r w:rsidR="007A42B6">
        <w:t>&lt;name of church/abbrev&gt;</w:t>
      </w:r>
      <w:r w:rsidRPr="002E5797">
        <w:t xml:space="preserve"> ceasing to exist as a church, it will seek appropriate advice from the </w:t>
      </w:r>
      <w:r w:rsidR="00A53D43">
        <w:t>IBC</w:t>
      </w:r>
      <w:r w:rsidRPr="002E5797">
        <w:t xml:space="preserve"> and the </w:t>
      </w:r>
      <w:r w:rsidR="007A42B6">
        <w:t>&lt;local Baptist union&gt;</w:t>
      </w:r>
      <w:r w:rsidR="00C519D1">
        <w:t xml:space="preserve"> for handling legal issues such as disposal of assets</w:t>
      </w:r>
      <w:r w:rsidR="00645A69">
        <w:t>*</w:t>
      </w:r>
      <w:r w:rsidR="00E44F74" w:rsidRPr="002E5797">
        <w:t>.</w:t>
      </w:r>
    </w:p>
    <w:p w:rsidR="002443E6" w:rsidRPr="003E5556" w:rsidRDefault="003E5556" w:rsidP="001C68C8">
      <w:pPr>
        <w:rPr>
          <w:rFonts w:eastAsia="Calibri"/>
          <w:i/>
        </w:rPr>
      </w:pPr>
      <w:r w:rsidRPr="003E5556">
        <w:rPr>
          <w:rFonts w:eastAsia="Calibri"/>
          <w:i/>
        </w:rPr>
        <w:t xml:space="preserve">Note:  </w:t>
      </w:r>
      <w:r w:rsidR="00645A69" w:rsidRPr="003E5556">
        <w:rPr>
          <w:rFonts w:eastAsia="Calibri"/>
          <w:i/>
        </w:rPr>
        <w:t xml:space="preserve">It is recommended that upon closure all remaining assets are transferred to </w:t>
      </w:r>
      <w:r w:rsidR="007E0919" w:rsidRPr="003E5556">
        <w:rPr>
          <w:rFonts w:eastAsia="Calibri"/>
          <w:i/>
        </w:rPr>
        <w:t xml:space="preserve">the IBC, </w:t>
      </w:r>
      <w:r w:rsidR="00645A69" w:rsidRPr="003E5556">
        <w:rPr>
          <w:rFonts w:eastAsia="Calibri"/>
          <w:i/>
        </w:rPr>
        <w:t xml:space="preserve">a similar church in the local country, the local Baptist union, or another institution with a similar status under the condition that the assets are only used for church and/or </w:t>
      </w:r>
      <w:r w:rsidR="00B161F7" w:rsidRPr="003E5556">
        <w:rPr>
          <w:rFonts w:eastAsia="Calibri"/>
          <w:i/>
        </w:rPr>
        <w:t>charitable</w:t>
      </w:r>
      <w:r w:rsidR="00645A69" w:rsidRPr="003E5556">
        <w:rPr>
          <w:rFonts w:eastAsia="Calibri"/>
          <w:i/>
        </w:rPr>
        <w:t xml:space="preserve"> purposes in accordance with local tax laws.</w:t>
      </w:r>
    </w:p>
    <w:p w:rsidR="00645A69" w:rsidRDefault="00645A69" w:rsidP="001C68C8">
      <w:pPr>
        <w:rPr>
          <w:rFonts w:eastAsia="Calibri"/>
        </w:rPr>
      </w:pPr>
    </w:p>
    <w:p w:rsidR="002443E6" w:rsidRDefault="002443E6" w:rsidP="001C68C8">
      <w:pPr>
        <w:rPr>
          <w:rFonts w:eastAsia="Calibri"/>
        </w:rPr>
      </w:pPr>
    </w:p>
    <w:p w:rsidR="002443E6" w:rsidRDefault="007A42B6" w:rsidP="002443E6">
      <w:pPr>
        <w:jc w:val="right"/>
        <w:rPr>
          <w:rFonts w:eastAsia="Calibri"/>
        </w:rPr>
      </w:pPr>
      <w:proofErr w:type="gramStart"/>
      <w:r>
        <w:rPr>
          <w:rFonts w:eastAsia="Calibri"/>
        </w:rPr>
        <w:t>r</w:t>
      </w:r>
      <w:r w:rsidR="002443E6">
        <w:rPr>
          <w:rFonts w:eastAsia="Calibri"/>
        </w:rPr>
        <w:t>atified</w:t>
      </w:r>
      <w:r>
        <w:rPr>
          <w:rFonts w:eastAsia="Calibri"/>
        </w:rPr>
        <w:t>/approved</w:t>
      </w:r>
      <w:proofErr w:type="gramEnd"/>
      <w:r w:rsidR="002443E6">
        <w:rPr>
          <w:rFonts w:eastAsia="Calibri"/>
        </w:rPr>
        <w:t xml:space="preserve"> </w:t>
      </w:r>
      <w:r>
        <w:rPr>
          <w:rFonts w:eastAsia="Calibri"/>
        </w:rPr>
        <w:t>&lt;date&gt;</w:t>
      </w:r>
    </w:p>
    <w:p w:rsidR="00D36FB7" w:rsidRDefault="00D36FB7">
      <w:pPr>
        <w:spacing w:line="240" w:lineRule="auto"/>
        <w:rPr>
          <w:rFonts w:eastAsia="Calibri"/>
        </w:rPr>
      </w:pPr>
      <w:r>
        <w:rPr>
          <w:rFonts w:eastAsia="Calibri"/>
        </w:rPr>
        <w:br w:type="page"/>
      </w:r>
    </w:p>
    <w:p w:rsidR="005F6E00" w:rsidRDefault="00543123" w:rsidP="001C68C8">
      <w:pPr>
        <w:rPr>
          <w:rFonts w:eastAsia="Calibri"/>
        </w:rPr>
      </w:pPr>
      <w:r>
        <w:rPr>
          <w:rFonts w:eastAsia="Calibri"/>
        </w:rPr>
        <w:lastRenderedPageBreak/>
        <w:t>BY LAWS</w:t>
      </w:r>
      <w:r w:rsidR="007E0919">
        <w:rPr>
          <w:rFonts w:eastAsia="Calibri"/>
        </w:rPr>
        <w:t>/OPERATIONS MANUAL</w:t>
      </w:r>
    </w:p>
    <w:p w:rsidR="00543123" w:rsidRPr="002E5797" w:rsidRDefault="00543123" w:rsidP="00BC6850">
      <w:pPr>
        <w:pStyle w:val="Heading1"/>
        <w:numPr>
          <w:ilvl w:val="0"/>
          <w:numId w:val="10"/>
        </w:numPr>
      </w:pPr>
      <w:r w:rsidRPr="002E5797">
        <w:t>ORGANIZATIONAL STRUCTURE</w:t>
      </w:r>
    </w:p>
    <w:p w:rsidR="00543123" w:rsidRPr="002E5797" w:rsidRDefault="007D580D" w:rsidP="002E5797">
      <w:pPr>
        <w:pStyle w:val="Heading2"/>
      </w:pPr>
      <w:r>
        <w:t>P</w:t>
      </w:r>
      <w:r w:rsidR="00FF00E6">
        <w:t>astor</w:t>
      </w:r>
    </w:p>
    <w:p w:rsidR="009914F1" w:rsidRDefault="008952B6" w:rsidP="004E3C1E">
      <w:pPr>
        <w:pStyle w:val="Heading3"/>
      </w:pPr>
      <w:r>
        <w:t>Qualifications</w:t>
      </w:r>
    </w:p>
    <w:p w:rsidR="00543123" w:rsidRPr="001C68C8" w:rsidRDefault="008952B6" w:rsidP="004E3C1E">
      <w:pPr>
        <w:pStyle w:val="Heading3"/>
      </w:pPr>
      <w:r>
        <w:t>Responsibilities</w:t>
      </w:r>
    </w:p>
    <w:p w:rsidR="00543123" w:rsidRPr="001C68C8" w:rsidRDefault="00E70159" w:rsidP="004E3C1E">
      <w:pPr>
        <w:pStyle w:val="Heading3"/>
      </w:pPr>
      <w:r>
        <w:t>Call</w:t>
      </w:r>
    </w:p>
    <w:p w:rsidR="00543123" w:rsidRPr="001C68C8" w:rsidRDefault="00E70159" w:rsidP="004E3C1E">
      <w:pPr>
        <w:pStyle w:val="Heading3"/>
      </w:pPr>
      <w:r>
        <w:t>Term</w:t>
      </w:r>
      <w:r w:rsidR="00134D10">
        <w:t>s</w:t>
      </w:r>
      <w:r w:rsidR="007D580D">
        <w:t xml:space="preserve"> of Service</w:t>
      </w:r>
    </w:p>
    <w:p w:rsidR="006E3C1D" w:rsidRDefault="006E3C1D" w:rsidP="004E3C1E">
      <w:pPr>
        <w:pStyle w:val="Heading3"/>
      </w:pPr>
      <w:r>
        <w:t>Termination</w:t>
      </w:r>
    </w:p>
    <w:p w:rsidR="00543123" w:rsidRPr="001C68C8" w:rsidRDefault="00031378" w:rsidP="004E3C1E">
      <w:pPr>
        <w:pStyle w:val="Heading3"/>
      </w:pPr>
      <w:r>
        <w:t>P</w:t>
      </w:r>
      <w:r w:rsidR="00FF00E6">
        <w:t>astor</w:t>
      </w:r>
      <w:r w:rsidR="00DB1C19">
        <w:t>-</w:t>
      </w:r>
      <w:r>
        <w:t>C</w:t>
      </w:r>
      <w:r w:rsidR="00FF00E6">
        <w:t>hurch</w:t>
      </w:r>
      <w:r w:rsidR="00DB1C19">
        <w:t xml:space="preserve"> Covenant</w:t>
      </w:r>
    </w:p>
    <w:p w:rsidR="00CE1BFD" w:rsidRDefault="00CE1BFD" w:rsidP="004E3C1E">
      <w:pPr>
        <w:pStyle w:val="Heading3"/>
      </w:pPr>
      <w:r>
        <w:t>Annual Review</w:t>
      </w:r>
    </w:p>
    <w:p w:rsidR="00543123" w:rsidRPr="002E5797" w:rsidRDefault="00D36FB7" w:rsidP="002E5797">
      <w:pPr>
        <w:pStyle w:val="Heading2"/>
      </w:pPr>
      <w:r>
        <w:t>&lt;</w:t>
      </w:r>
      <w:r w:rsidR="008952B6">
        <w:t xml:space="preserve">Other </w:t>
      </w:r>
      <w:r>
        <w:t>Leadership&gt;</w:t>
      </w:r>
    </w:p>
    <w:p w:rsidR="00543123" w:rsidRPr="001C68C8" w:rsidRDefault="00543123" w:rsidP="004E3C1E">
      <w:pPr>
        <w:pStyle w:val="Heading3"/>
      </w:pPr>
      <w:r w:rsidRPr="001C68C8">
        <w:t>Qualifications</w:t>
      </w:r>
    </w:p>
    <w:p w:rsidR="00543123" w:rsidRDefault="00543123" w:rsidP="004E3C1E">
      <w:pPr>
        <w:pStyle w:val="Heading3"/>
      </w:pPr>
      <w:r w:rsidRPr="001C68C8">
        <w:t>Responsibilities</w:t>
      </w:r>
    </w:p>
    <w:p w:rsidR="00543123" w:rsidRPr="001C68C8" w:rsidRDefault="00E70159" w:rsidP="004E3C1E">
      <w:pPr>
        <w:pStyle w:val="Heading3"/>
      </w:pPr>
      <w:r>
        <w:t>Selection</w:t>
      </w:r>
    </w:p>
    <w:p w:rsidR="00543123" w:rsidRPr="001C68C8" w:rsidRDefault="00543123" w:rsidP="004E3C1E">
      <w:pPr>
        <w:pStyle w:val="Heading3"/>
      </w:pPr>
      <w:r w:rsidRPr="001C68C8">
        <w:t>Terms of Service</w:t>
      </w:r>
    </w:p>
    <w:p w:rsidR="00543123" w:rsidRPr="001C68C8" w:rsidRDefault="007D580D" w:rsidP="004E3C1E">
      <w:pPr>
        <w:pStyle w:val="Heading3"/>
      </w:pPr>
      <w:r>
        <w:t>Termination</w:t>
      </w:r>
    </w:p>
    <w:p w:rsidR="00543123" w:rsidRPr="001C68C8" w:rsidRDefault="00543123" w:rsidP="004E3C1E">
      <w:pPr>
        <w:pStyle w:val="Heading3"/>
      </w:pPr>
      <w:r w:rsidRPr="001C68C8">
        <w:t>Meetings</w:t>
      </w:r>
    </w:p>
    <w:p w:rsidR="001C4DE4" w:rsidRPr="002E5797" w:rsidRDefault="001B2427" w:rsidP="002E5797">
      <w:pPr>
        <w:pStyle w:val="Heading2"/>
      </w:pPr>
      <w:r>
        <w:t>C</w:t>
      </w:r>
      <w:r w:rsidR="00FF00E6">
        <w:t>hurch</w:t>
      </w:r>
      <w:r w:rsidR="001C4DE4" w:rsidRPr="002E5797">
        <w:t xml:space="preserve"> Officers</w:t>
      </w:r>
    </w:p>
    <w:p w:rsidR="001C4DE4" w:rsidRPr="001C68C8" w:rsidRDefault="00DD71DB" w:rsidP="004E3C1E">
      <w:pPr>
        <w:pStyle w:val="Heading3"/>
      </w:pPr>
      <w:r>
        <w:t xml:space="preserve">The church officers shall be nominated by </w:t>
      </w:r>
      <w:r w:rsidR="00A179B1">
        <w:t>&lt;to be completed&gt;</w:t>
      </w:r>
      <w:r>
        <w:t xml:space="preserve"> and elected by the church.  </w:t>
      </w:r>
      <w:r w:rsidR="001C4DE4" w:rsidRPr="001C68C8">
        <w:t xml:space="preserve">The clerk and treasurer shall be elected annually.  The trustees shall be elected to serve a </w:t>
      </w:r>
      <w:r w:rsidR="008952B6">
        <w:t>two</w:t>
      </w:r>
      <w:r w:rsidR="001C4DE4" w:rsidRPr="001C68C8">
        <w:t>-year term.</w:t>
      </w:r>
    </w:p>
    <w:p w:rsidR="001C4DE4" w:rsidRPr="005F6E00" w:rsidRDefault="001C4DE4" w:rsidP="004E3C1E">
      <w:pPr>
        <w:pStyle w:val="Heading3"/>
        <w:rPr>
          <w:b/>
          <w:i/>
        </w:rPr>
      </w:pPr>
      <w:r w:rsidRPr="005F6E00">
        <w:t>Clerk</w:t>
      </w:r>
    </w:p>
    <w:p w:rsidR="00C730E4" w:rsidRDefault="001C4DE4">
      <w:pPr>
        <w:pStyle w:val="Heading4"/>
      </w:pPr>
      <w:r w:rsidRPr="002E5797">
        <w:t>The duties of the clerk shall include:</w:t>
      </w:r>
    </w:p>
    <w:p w:rsidR="00D36FB7" w:rsidRPr="003E5556" w:rsidRDefault="00D36FB7" w:rsidP="003E5556">
      <w:pPr>
        <w:pStyle w:val="Heading5"/>
      </w:pPr>
      <w:r w:rsidRPr="003E5556">
        <w:t>&lt;</w:t>
      </w:r>
      <w:proofErr w:type="gramStart"/>
      <w:r w:rsidRPr="003E5556">
        <w:t>to</w:t>
      </w:r>
      <w:proofErr w:type="gramEnd"/>
      <w:r w:rsidR="003E5556" w:rsidRPr="003E5556">
        <w:t xml:space="preserve"> be </w:t>
      </w:r>
      <w:r w:rsidRPr="003E5556">
        <w:t>completed&gt;.</w:t>
      </w:r>
    </w:p>
    <w:p w:rsidR="00C730E4" w:rsidRDefault="001C4DE4">
      <w:pPr>
        <w:pStyle w:val="Heading4"/>
      </w:pPr>
      <w:r w:rsidRPr="002E5797">
        <w:t>If the clerk is not available at a business meeting of the church, the moderator shall name an acting clerk for that meeting.</w:t>
      </w:r>
    </w:p>
    <w:p w:rsidR="001C4DE4" w:rsidRPr="005F6E00" w:rsidRDefault="001C4DE4" w:rsidP="004E3C1E">
      <w:pPr>
        <w:pStyle w:val="Heading3"/>
        <w:rPr>
          <w:b/>
          <w:i/>
        </w:rPr>
      </w:pPr>
      <w:proofErr w:type="gramStart"/>
      <w:r w:rsidRPr="005F6E00">
        <w:t>Treasurer.</w:t>
      </w:r>
      <w:proofErr w:type="gramEnd"/>
    </w:p>
    <w:p w:rsidR="00C730E4" w:rsidRDefault="001C4DE4">
      <w:pPr>
        <w:pStyle w:val="Heading4"/>
      </w:pPr>
      <w:r w:rsidRPr="002E5797">
        <w:t>The duties of the treasurer shall include:</w:t>
      </w:r>
    </w:p>
    <w:p w:rsidR="00D36FB7" w:rsidRDefault="00D36FB7" w:rsidP="00D36FB7">
      <w:pPr>
        <w:ind w:left="450" w:firstLine="720"/>
      </w:pPr>
      <w:r>
        <w:t>&lt;</w:t>
      </w:r>
      <w:proofErr w:type="gramStart"/>
      <w:r>
        <w:t>to</w:t>
      </w:r>
      <w:proofErr w:type="gramEnd"/>
      <w:r>
        <w:t xml:space="preserve"> be completed&gt;.</w:t>
      </w:r>
    </w:p>
    <w:p w:rsidR="003E5556" w:rsidRDefault="003E5556" w:rsidP="003E5556"/>
    <w:p w:rsidR="003E5556" w:rsidRPr="00D36FB7" w:rsidRDefault="003E5556" w:rsidP="003E5556"/>
    <w:p w:rsidR="001C4DE4" w:rsidRPr="005F6E00" w:rsidRDefault="001C4DE4" w:rsidP="004E3C1E">
      <w:pPr>
        <w:pStyle w:val="Heading3"/>
        <w:rPr>
          <w:b/>
          <w:i/>
        </w:rPr>
      </w:pPr>
      <w:r w:rsidRPr="005F6E00">
        <w:lastRenderedPageBreak/>
        <w:t>Trustees</w:t>
      </w:r>
    </w:p>
    <w:p w:rsidR="00C730E4" w:rsidRDefault="001B2427">
      <w:pPr>
        <w:pStyle w:val="Heading4"/>
      </w:pPr>
      <w:r>
        <w:t>The duties of the t</w:t>
      </w:r>
      <w:r w:rsidR="001C4DE4" w:rsidRPr="002E5797">
        <w:t>rustees shall include:</w:t>
      </w:r>
    </w:p>
    <w:p w:rsidR="00C730E4" w:rsidRPr="00921187" w:rsidRDefault="001C4DE4" w:rsidP="003E5556">
      <w:pPr>
        <w:pStyle w:val="Heading5"/>
        <w:rPr>
          <w:i/>
        </w:rPr>
      </w:pPr>
      <w:proofErr w:type="gramStart"/>
      <w:r w:rsidRPr="00921187">
        <w:t>To serve as legal representatives of the church.</w:t>
      </w:r>
      <w:proofErr w:type="gramEnd"/>
    </w:p>
    <w:p w:rsidR="00C730E4" w:rsidRPr="00921187" w:rsidRDefault="005F2A89" w:rsidP="003E5556">
      <w:pPr>
        <w:pStyle w:val="Heading5"/>
        <w:rPr>
          <w:i/>
        </w:rPr>
      </w:pPr>
      <w:proofErr w:type="gramStart"/>
      <w:r w:rsidRPr="00921187">
        <w:t>To coordinate an audit of the financial records.</w:t>
      </w:r>
      <w:proofErr w:type="gramEnd"/>
      <w:r w:rsidRPr="00921187">
        <w:t xml:space="preserve">  The financial records of the church will be audited </w:t>
      </w:r>
      <w:r w:rsidR="00D36FB7" w:rsidRPr="00921187">
        <w:t>&lt;timeframe&gt;</w:t>
      </w:r>
      <w:r w:rsidRPr="00921187">
        <w:t>.</w:t>
      </w:r>
    </w:p>
    <w:p w:rsidR="00C730E4" w:rsidRPr="00921187" w:rsidRDefault="00921187" w:rsidP="003E5556">
      <w:pPr>
        <w:pStyle w:val="Heading5"/>
      </w:pPr>
      <w:r w:rsidRPr="00921187">
        <w:t xml:space="preserve">&lt;For churches in Germany &gt; </w:t>
      </w:r>
      <w:proofErr w:type="gramStart"/>
      <w:r w:rsidR="001C4DE4" w:rsidRPr="00921187">
        <w:t>To</w:t>
      </w:r>
      <w:proofErr w:type="gramEnd"/>
      <w:r w:rsidR="001C4DE4" w:rsidRPr="00921187">
        <w:t xml:space="preserve"> hold power of attorney for the Bund giving them authorization to act on behalf of the Bund and </w:t>
      </w:r>
      <w:r w:rsidRPr="00921187">
        <w:t>&lt;name of church/abbrev&gt;</w:t>
      </w:r>
      <w:r w:rsidR="001C4DE4" w:rsidRPr="00921187">
        <w:t xml:space="preserve">.  </w:t>
      </w:r>
      <w:r w:rsidR="00A179B1">
        <w:t>The Bund provides these power</w:t>
      </w:r>
      <w:r w:rsidR="008952B6">
        <w:t>s of attorney</w:t>
      </w:r>
      <w:r w:rsidR="00A179B1">
        <w:t>.</w:t>
      </w:r>
      <w:r w:rsidR="001C4DE4" w:rsidRPr="00921187">
        <w:t xml:space="preserve">  No decision can be made by these representatives without a vote of the church in a business meeting. </w:t>
      </w:r>
    </w:p>
    <w:p w:rsidR="00C730E4" w:rsidRDefault="00C730E4">
      <w:pPr>
        <w:rPr>
          <w:rFonts w:eastAsia="Calibri"/>
        </w:rPr>
      </w:pPr>
    </w:p>
    <w:p w:rsidR="001A378E" w:rsidRDefault="00A179B1" w:rsidP="001A378E">
      <w:pPr>
        <w:pStyle w:val="Heading1"/>
      </w:pPr>
      <w:r>
        <w:t>CHURCH (</w:t>
      </w:r>
      <w:r w:rsidR="001A378E" w:rsidRPr="002E5797">
        <w:t>BUSINESS</w:t>
      </w:r>
      <w:r>
        <w:t>)</w:t>
      </w:r>
      <w:r w:rsidR="001A378E" w:rsidRPr="002E5797">
        <w:t xml:space="preserve"> MEETINGS</w:t>
      </w:r>
    </w:p>
    <w:p w:rsidR="001A378E" w:rsidRPr="002E5797" w:rsidRDefault="001A378E" w:rsidP="001A378E">
      <w:pPr>
        <w:pStyle w:val="Heading2"/>
      </w:pPr>
      <w:r w:rsidRPr="002E5797">
        <w:t>Regular Meetings</w:t>
      </w:r>
    </w:p>
    <w:p w:rsidR="001A378E" w:rsidRPr="001C68C8" w:rsidRDefault="00A179B1" w:rsidP="004E3C1E">
      <w:pPr>
        <w:pStyle w:val="Heading3"/>
      </w:pPr>
      <w:r>
        <w:t>Church (b</w:t>
      </w:r>
      <w:r w:rsidR="001A378E" w:rsidRPr="001C68C8">
        <w:t>usiness</w:t>
      </w:r>
      <w:r>
        <w:t>)</w:t>
      </w:r>
      <w:r w:rsidR="001A378E" w:rsidRPr="001C68C8">
        <w:t xml:space="preserve"> meetings will be conducted in the church </w:t>
      </w:r>
      <w:r w:rsidR="00921187">
        <w:t>&lt;frequency&gt;</w:t>
      </w:r>
      <w:r w:rsidR="001A378E" w:rsidRPr="001C68C8">
        <w:t xml:space="preserve">.  The </w:t>
      </w:r>
      <w:r>
        <w:t>&lt;leadership group&gt;</w:t>
      </w:r>
      <w:r w:rsidR="001A378E" w:rsidRPr="001C68C8">
        <w:t xml:space="preserve"> shall schedule them and place them on the church calendar at its first meeting of the year.</w:t>
      </w:r>
    </w:p>
    <w:p w:rsidR="001A378E" w:rsidRPr="002E5797" w:rsidRDefault="001A378E" w:rsidP="001A378E">
      <w:pPr>
        <w:pStyle w:val="Heading2"/>
      </w:pPr>
      <w:r w:rsidRPr="002E5797">
        <w:t>Called Meetings</w:t>
      </w:r>
    </w:p>
    <w:p w:rsidR="001A378E" w:rsidRPr="001C68C8" w:rsidRDefault="00A179B1" w:rsidP="004E3C1E">
      <w:pPr>
        <w:pStyle w:val="Heading3"/>
      </w:pPr>
      <w:r>
        <w:t xml:space="preserve">A </w:t>
      </w:r>
      <w:r w:rsidR="001A378E" w:rsidRPr="001C68C8">
        <w:t xml:space="preserve">called meeting may be called by the pastor and/or the </w:t>
      </w:r>
      <w:r w:rsidR="00921187">
        <w:t>&lt;leadership&gt;</w:t>
      </w:r>
      <w:r w:rsidR="001A378E" w:rsidRPr="001C68C8">
        <w:t xml:space="preserve">.  </w:t>
      </w:r>
      <w:r w:rsidR="00921187">
        <w:t>&lt;Include advance notification needed.&gt;</w:t>
      </w:r>
      <w:r w:rsidR="001A378E" w:rsidRPr="001C68C8">
        <w:t xml:space="preserve"> </w:t>
      </w:r>
      <w:proofErr w:type="gramStart"/>
      <w:r w:rsidR="001A378E" w:rsidRPr="001C68C8">
        <w:t>The</w:t>
      </w:r>
      <w:proofErr w:type="gramEnd"/>
      <w:r w:rsidR="001A378E" w:rsidRPr="001C68C8">
        <w:t xml:space="preserve"> purpose of the meeting shall be stated beforehand and shall be limited to the purpose stated in the notices.</w:t>
      </w:r>
    </w:p>
    <w:p w:rsidR="001A378E" w:rsidRPr="002E5797" w:rsidRDefault="001A378E" w:rsidP="001A378E">
      <w:pPr>
        <w:pStyle w:val="Heading2"/>
      </w:pPr>
      <w:r w:rsidRPr="002E5797">
        <w:t>Moderator</w:t>
      </w:r>
    </w:p>
    <w:p w:rsidR="001A378E" w:rsidRPr="001C68C8" w:rsidRDefault="00921187" w:rsidP="004E3C1E">
      <w:pPr>
        <w:pStyle w:val="Heading3"/>
      </w:pPr>
      <w:r>
        <w:t>&lt;Process for electing/naming moderators for business meetings.</w:t>
      </w:r>
      <w:proofErr w:type="gramStart"/>
      <w:r>
        <w:t>&gt;</w:t>
      </w:r>
      <w:r w:rsidR="001A378E" w:rsidRPr="001C68C8">
        <w:t xml:space="preserve">  Moderators</w:t>
      </w:r>
      <w:proofErr w:type="gramEnd"/>
      <w:r w:rsidR="001A378E" w:rsidRPr="001C68C8">
        <w:t xml:space="preserve"> should have a good understanding of church </w:t>
      </w:r>
      <w:r w:rsidR="00DF4206">
        <w:t>orga</w:t>
      </w:r>
      <w:r w:rsidR="001C13F6">
        <w:t>nization</w:t>
      </w:r>
      <w:r w:rsidR="001C13F6" w:rsidRPr="001C68C8">
        <w:t xml:space="preserve"> </w:t>
      </w:r>
      <w:r w:rsidR="001A378E" w:rsidRPr="001C68C8">
        <w:t>and parliamentary procedures.</w:t>
      </w:r>
      <w:r>
        <w:t xml:space="preserve">  </w:t>
      </w:r>
      <w:r w:rsidRPr="00921187">
        <w:rPr>
          <w:i/>
        </w:rPr>
        <w:t>Note:  Some churches elect these annually; some churches hav</w:t>
      </w:r>
      <w:r w:rsidR="008952B6">
        <w:rPr>
          <w:i/>
        </w:rPr>
        <w:t>e the pastor serve as moderator</w:t>
      </w:r>
      <w:r w:rsidRPr="00921187">
        <w:rPr>
          <w:i/>
        </w:rPr>
        <w:t>; others name them meeting-by-meeting</w:t>
      </w:r>
    </w:p>
    <w:p w:rsidR="001A378E" w:rsidRPr="002E5797" w:rsidRDefault="001A378E" w:rsidP="001A378E">
      <w:pPr>
        <w:pStyle w:val="Heading2"/>
      </w:pPr>
      <w:r w:rsidRPr="002E5797">
        <w:t>Voting and Procedures</w:t>
      </w:r>
    </w:p>
    <w:p w:rsidR="001A378E" w:rsidRDefault="00BC6850" w:rsidP="004E3C1E">
      <w:pPr>
        <w:pStyle w:val="Heading3"/>
        <w:rPr>
          <w:i/>
        </w:rPr>
      </w:pPr>
      <w:r>
        <w:t xml:space="preserve">Only members </w:t>
      </w:r>
      <w:r w:rsidR="00921187">
        <w:t>&lt;specify age</w:t>
      </w:r>
      <w:r w:rsidR="008952B6">
        <w:t>,</w:t>
      </w:r>
      <w:r w:rsidR="00921187">
        <w:t xml:space="preserve"> if necessary&gt;</w:t>
      </w:r>
      <w:r w:rsidR="001C13F6" w:rsidRPr="005F2A89">
        <w:t xml:space="preserve"> </w:t>
      </w:r>
      <w:r w:rsidR="005F2A89" w:rsidRPr="005F2A89">
        <w:t>and above may vote in business meetings.</w:t>
      </w:r>
      <w:r w:rsidR="005F2A89">
        <w:t xml:space="preserve">  </w:t>
      </w:r>
      <w:r w:rsidR="001A378E" w:rsidRPr="001C68C8">
        <w:t xml:space="preserve">All action taken at any business meeting shall be by a </w:t>
      </w:r>
      <w:r w:rsidR="001C13F6">
        <w:t xml:space="preserve">simple </w:t>
      </w:r>
      <w:r w:rsidR="001A378E" w:rsidRPr="001C68C8">
        <w:t xml:space="preserve">majority of active members present, except as may otherwise </w:t>
      </w:r>
      <w:r w:rsidR="008B66C8">
        <w:t xml:space="preserve">be </w:t>
      </w:r>
      <w:r w:rsidR="001A378E" w:rsidRPr="001C68C8">
        <w:t xml:space="preserve">specified by the constitution or </w:t>
      </w:r>
      <w:r w:rsidR="00F92316">
        <w:t>&lt;by-laws of this constitution/operations manual&gt;</w:t>
      </w:r>
      <w:r w:rsidR="00F92316" w:rsidRPr="001C68C8">
        <w:t xml:space="preserve"> </w:t>
      </w:r>
      <w:r w:rsidR="001A378E" w:rsidRPr="001C68C8">
        <w:t xml:space="preserve">of the church.  </w:t>
      </w:r>
      <w:r w:rsidR="00921187">
        <w:t>&lt;</w:t>
      </w:r>
      <w:r w:rsidR="001A378E" w:rsidRPr="001C68C8">
        <w:t>Absentee ballots will not be accepted.</w:t>
      </w:r>
      <w:proofErr w:type="gramStart"/>
      <w:r w:rsidR="00921187">
        <w:t>&gt;</w:t>
      </w:r>
      <w:r w:rsidR="001A378E" w:rsidRPr="001C68C8">
        <w:t xml:space="preserve">  All</w:t>
      </w:r>
      <w:proofErr w:type="gramEnd"/>
      <w:r w:rsidR="001A378E" w:rsidRPr="001C68C8">
        <w:t xml:space="preserve"> procedures will </w:t>
      </w:r>
      <w:r w:rsidR="001C13F6">
        <w:t xml:space="preserve">be conducted in a spirit of Christian unity, mutual respect, and love and </w:t>
      </w:r>
      <w:r w:rsidR="001A378E" w:rsidRPr="001C68C8">
        <w:t xml:space="preserve">conform to the latest edition of </w:t>
      </w:r>
      <w:r w:rsidR="00921187">
        <w:t>&lt;</w:t>
      </w:r>
      <w:r w:rsidR="001A378E" w:rsidRPr="001C68C8">
        <w:t>Robert's Rules of Order.</w:t>
      </w:r>
      <w:r w:rsidR="00921187">
        <w:t xml:space="preserve">&gt; </w:t>
      </w:r>
      <w:r w:rsidR="00921187" w:rsidRPr="00921187">
        <w:rPr>
          <w:i/>
        </w:rPr>
        <w:t>Note:  Robert’s Rules of Order is the standard for parliamentary procedure in the U.S.  It is not really well-known in Europe.  But some type of procedure should be specified.</w:t>
      </w:r>
      <w:r w:rsidR="00F92316">
        <w:rPr>
          <w:i/>
        </w:rPr>
        <w:t xml:space="preserve"> Absentee ballots:  whether you accept them or not should be included in the by-laws.  It is recommended that absentee ballots not be accepted but if they are, there should be clear guidelines as to the process for accepting/collecting them.</w:t>
      </w:r>
    </w:p>
    <w:p w:rsidR="008C627D" w:rsidRDefault="008C627D" w:rsidP="008C627D"/>
    <w:p w:rsidR="008C627D" w:rsidRDefault="008C627D" w:rsidP="008C627D"/>
    <w:p w:rsidR="00DF421D" w:rsidRDefault="00DF421D" w:rsidP="00DF421D">
      <w:pPr>
        <w:pStyle w:val="Heading1"/>
      </w:pPr>
      <w:r>
        <w:lastRenderedPageBreak/>
        <w:t xml:space="preserve">CHURCH </w:t>
      </w:r>
      <w:r w:rsidR="00BC6850">
        <w:t xml:space="preserve">MINISTRY </w:t>
      </w:r>
      <w:r>
        <w:t>YEAR</w:t>
      </w:r>
    </w:p>
    <w:p w:rsidR="00DF421D" w:rsidRPr="00DF421D" w:rsidRDefault="00DF421D" w:rsidP="00792FAC">
      <w:r>
        <w:t xml:space="preserve">The church year shall begin on </w:t>
      </w:r>
      <w:r w:rsidR="00921187">
        <w:t>&lt;date&gt;</w:t>
      </w:r>
      <w:r w:rsidR="00E32186">
        <w:t xml:space="preserve"> </w:t>
      </w:r>
      <w:r>
        <w:t xml:space="preserve">and end the following year on </w:t>
      </w:r>
      <w:r w:rsidR="00921187">
        <w:t xml:space="preserve">&lt;date&gt;. </w:t>
      </w:r>
      <w:r w:rsidR="00921187" w:rsidRPr="00F92316">
        <w:rPr>
          <w:i/>
        </w:rPr>
        <w:t>Note: The church ministry year may be different than the calendar year and/or financial year.</w:t>
      </w:r>
    </w:p>
    <w:p w:rsidR="005520ED" w:rsidRPr="002E5797" w:rsidRDefault="00DF421D" w:rsidP="002E5797">
      <w:pPr>
        <w:pStyle w:val="Heading1"/>
      </w:pPr>
      <w:r>
        <w:t>QUORUM</w:t>
      </w:r>
    </w:p>
    <w:p w:rsidR="005520ED" w:rsidRPr="001C68C8" w:rsidRDefault="005520ED" w:rsidP="00792FAC">
      <w:r w:rsidRPr="001C68C8">
        <w:t>A quorum shall consist of:</w:t>
      </w:r>
    </w:p>
    <w:p w:rsidR="00C730E4" w:rsidRPr="00F92316" w:rsidRDefault="00921187" w:rsidP="003E5556">
      <w:pPr>
        <w:pStyle w:val="Heading5"/>
        <w:rPr>
          <w:b/>
          <w:i/>
        </w:rPr>
      </w:pPr>
      <w:r w:rsidRPr="00F92316">
        <w:t>&lt;</w:t>
      </w:r>
      <w:proofErr w:type="gramStart"/>
      <w:r w:rsidR="00225B68">
        <w:rPr>
          <w:i/>
        </w:rPr>
        <w:t>to</w:t>
      </w:r>
      <w:proofErr w:type="gramEnd"/>
      <w:r w:rsidR="00225B68">
        <w:rPr>
          <w:i/>
        </w:rPr>
        <w:t xml:space="preserve"> be completed</w:t>
      </w:r>
      <w:r w:rsidRPr="00F92316">
        <w:t>&gt;</w:t>
      </w:r>
      <w:r w:rsidR="005520ED" w:rsidRPr="00F92316">
        <w:t>% of the active voting members for regularly scheduled and called meetings.</w:t>
      </w:r>
    </w:p>
    <w:p w:rsidR="00C730E4" w:rsidRPr="00F92316" w:rsidRDefault="00921187" w:rsidP="003E5556">
      <w:pPr>
        <w:pStyle w:val="Heading5"/>
        <w:rPr>
          <w:b/>
          <w:i/>
        </w:rPr>
      </w:pPr>
      <w:r w:rsidRPr="00F92316">
        <w:t>&lt;</w:t>
      </w:r>
      <w:proofErr w:type="gramStart"/>
      <w:r w:rsidR="00225B68">
        <w:rPr>
          <w:i/>
        </w:rPr>
        <w:t>to</w:t>
      </w:r>
      <w:proofErr w:type="gramEnd"/>
      <w:r w:rsidR="00225B68">
        <w:rPr>
          <w:i/>
        </w:rPr>
        <w:t xml:space="preserve"> be completed</w:t>
      </w:r>
      <w:r w:rsidRPr="00F92316">
        <w:t>&gt;</w:t>
      </w:r>
      <w:r w:rsidR="005520ED" w:rsidRPr="00F92316">
        <w:t>% of members for changes to the by-laws.</w:t>
      </w:r>
    </w:p>
    <w:p w:rsidR="00C730E4" w:rsidRPr="00F92316" w:rsidRDefault="005520ED" w:rsidP="003E5556">
      <w:pPr>
        <w:pStyle w:val="Heading5"/>
        <w:rPr>
          <w:i/>
        </w:rPr>
      </w:pPr>
      <w:proofErr w:type="gramStart"/>
      <w:r w:rsidRPr="00F92316">
        <w:t xml:space="preserve">A </w:t>
      </w:r>
      <w:r w:rsidR="00921187" w:rsidRPr="00F92316">
        <w:t>&lt;</w:t>
      </w:r>
      <w:r w:rsidRPr="00F92316">
        <w:t>majority</w:t>
      </w:r>
      <w:r w:rsidR="00921187" w:rsidRPr="00F92316">
        <w:t>&gt;</w:t>
      </w:r>
      <w:r w:rsidRPr="00F92316">
        <w:t xml:space="preserve"> of active members for the call or dismissal of the pastor.</w:t>
      </w:r>
      <w:proofErr w:type="gramEnd"/>
    </w:p>
    <w:p w:rsidR="00C730E4" w:rsidRDefault="00C730E4"/>
    <w:p w:rsidR="005520ED" w:rsidRPr="002E5797" w:rsidRDefault="005520ED" w:rsidP="002E5797">
      <w:pPr>
        <w:pStyle w:val="Heading1"/>
      </w:pPr>
      <w:r w:rsidRPr="002E5797">
        <w:t>BY LAWS</w:t>
      </w:r>
      <w:r w:rsidR="008952B6">
        <w:t>/OPERATIONS MANUAL</w:t>
      </w:r>
    </w:p>
    <w:p w:rsidR="005520ED" w:rsidRPr="002E5797" w:rsidRDefault="005520ED" w:rsidP="00DF421D">
      <w:pPr>
        <w:pStyle w:val="Heading2"/>
        <w:numPr>
          <w:ilvl w:val="0"/>
          <w:numId w:val="0"/>
        </w:numPr>
      </w:pPr>
      <w:r w:rsidRPr="002E5797">
        <w:t>The by-laws</w:t>
      </w:r>
      <w:r w:rsidR="008952B6">
        <w:t>/operations manual</w:t>
      </w:r>
      <w:r w:rsidRPr="002E5797">
        <w:t xml:space="preserve"> may be revised or amended by an affirmative vote of </w:t>
      </w:r>
      <w:r w:rsidR="00921187">
        <w:t>&lt;</w:t>
      </w:r>
      <w:r w:rsidR="00225B68">
        <w:t>to be completed</w:t>
      </w:r>
      <w:r w:rsidR="00921187">
        <w:t>&gt;%</w:t>
      </w:r>
      <w:r w:rsidRPr="002E5797">
        <w:t xml:space="preserve"> of the members present and voting at the meeting where such changes are presented.  A quorum for this meeting is set elsewhere in these by-laws</w:t>
      </w:r>
      <w:r w:rsidR="008952B6">
        <w:t>/operations manual</w:t>
      </w:r>
      <w:r w:rsidRPr="002E5797">
        <w:t>.</w:t>
      </w:r>
    </w:p>
    <w:p w:rsidR="007F0229" w:rsidRDefault="007F0229"/>
    <w:p w:rsidR="002443E6" w:rsidRDefault="002443E6">
      <w:pPr>
        <w:spacing w:line="240" w:lineRule="auto"/>
      </w:pPr>
    </w:p>
    <w:p w:rsidR="002443E6" w:rsidRDefault="00921187" w:rsidP="002443E6">
      <w:pPr>
        <w:spacing w:line="240" w:lineRule="auto"/>
        <w:jc w:val="right"/>
      </w:pPr>
      <w:proofErr w:type="gramStart"/>
      <w:r>
        <w:t>r</w:t>
      </w:r>
      <w:r w:rsidR="002443E6">
        <w:t>atified</w:t>
      </w:r>
      <w:r>
        <w:t>/approved</w:t>
      </w:r>
      <w:proofErr w:type="gramEnd"/>
      <w:r>
        <w:t xml:space="preserve"> &lt;date&gt;</w:t>
      </w:r>
    </w:p>
    <w:sectPr w:rsidR="002443E6" w:rsidSect="00921187">
      <w:type w:val="continuous"/>
      <w:pgSz w:w="11907" w:h="16839" w:code="9"/>
      <w:pgMar w:top="1080" w:right="1080" w:bottom="720" w:left="1080" w:header="504"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4C4" w:rsidRDefault="007514C4" w:rsidP="00ED4426">
      <w:pPr>
        <w:spacing w:line="240" w:lineRule="auto"/>
      </w:pPr>
      <w:r>
        <w:separator/>
      </w:r>
    </w:p>
  </w:endnote>
  <w:endnote w:type="continuationSeparator" w:id="0">
    <w:p w:rsidR="007514C4" w:rsidRDefault="007514C4" w:rsidP="00ED44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4C4" w:rsidRDefault="007514C4" w:rsidP="00ED4426">
      <w:pPr>
        <w:spacing w:line="240" w:lineRule="auto"/>
      </w:pPr>
      <w:r>
        <w:separator/>
      </w:r>
    </w:p>
  </w:footnote>
  <w:footnote w:type="continuationSeparator" w:id="0">
    <w:p w:rsidR="007514C4" w:rsidRDefault="007514C4" w:rsidP="00ED442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593B"/>
    <w:multiLevelType w:val="multilevel"/>
    <w:tmpl w:val="EA0A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B6AC4"/>
    <w:multiLevelType w:val="multilevel"/>
    <w:tmpl w:val="87D68CC4"/>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1440" w:firstLine="0"/>
      </w:pPr>
    </w:lvl>
    <w:lvl w:ilvl="2">
      <w:start w:val="1"/>
      <w:numFmt w:val="lowerLetter"/>
      <w:lvlText w:val="(%3)"/>
      <w:lvlJc w:val="left"/>
      <w:pPr>
        <w:ind w:left="858" w:hanging="432"/>
      </w:pPr>
      <w:rPr>
        <w:i w:val="0"/>
      </w:rPr>
    </w:lvl>
    <w:lvl w:ilvl="3">
      <w:start w:val="1"/>
      <w:numFmt w:val="lowerRoman"/>
      <w:lvlText w:val="(%4)"/>
      <w:lvlJc w:val="right"/>
      <w:pPr>
        <w:ind w:left="428"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nsid w:val="22234815"/>
    <w:multiLevelType w:val="hybridMultilevel"/>
    <w:tmpl w:val="A0AA001C"/>
    <w:lvl w:ilvl="0" w:tplc="B150F122">
      <w:start w:val="1"/>
      <w:numFmt w:val="bullet"/>
      <w:pStyle w:val="Heading5"/>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302C41E8"/>
    <w:multiLevelType w:val="hybridMultilevel"/>
    <w:tmpl w:val="34CE0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474C7C"/>
    <w:multiLevelType w:val="hybridMultilevel"/>
    <w:tmpl w:val="80526AAE"/>
    <w:lvl w:ilvl="0" w:tplc="FFD67E9E">
      <w:start w:val="1"/>
      <w:numFmt w:val="bullet"/>
      <w:pStyle w:val="Heading3"/>
      <w:lvlText w:val=""/>
      <w:lvlJc w:val="left"/>
      <w:pPr>
        <w:ind w:left="810" w:hanging="360"/>
      </w:pPr>
      <w:rPr>
        <w:rFonts w:ascii="Wingdings" w:hAnsi="Wingdings" w:hint="default"/>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52350729"/>
    <w:multiLevelType w:val="hybridMultilevel"/>
    <w:tmpl w:val="B55E7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701E7E"/>
    <w:multiLevelType w:val="hybridMultilevel"/>
    <w:tmpl w:val="FE824966"/>
    <w:lvl w:ilvl="0" w:tplc="53C2C536">
      <w:start w:val="1"/>
      <w:numFmt w:val="bullet"/>
      <w:pStyle w:val="Heading4"/>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7ACE7C7C"/>
    <w:multiLevelType w:val="hybridMultilevel"/>
    <w:tmpl w:val="2842BBF8"/>
    <w:lvl w:ilvl="0" w:tplc="5CE0644C">
      <w:start w:val="1"/>
      <w:numFmt w:val="upperLetter"/>
      <w:lvlText w:val="%1."/>
      <w:lvlJc w:val="left"/>
      <w:pPr>
        <w:ind w:left="810"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7"/>
  </w:num>
  <w:num w:numId="3">
    <w:abstractNumId w:val="2"/>
  </w:num>
  <w:num w:numId="4">
    <w:abstractNumId w:val="6"/>
  </w:num>
  <w:num w:numId="5">
    <w:abstractNumId w:val="6"/>
    <w:lvlOverride w:ilvl="0">
      <w:startOverride w:val="1"/>
    </w:lvlOverride>
  </w:num>
  <w:num w:numId="6">
    <w:abstractNumId w:val="6"/>
    <w:lvlOverride w:ilvl="0">
      <w:startOverride w:val="1"/>
    </w:lvlOverride>
  </w:num>
  <w:num w:numId="7">
    <w:abstractNumId w:val="7"/>
    <w:lvlOverride w:ilvl="0">
      <w:startOverride w:val="1"/>
    </w:lvlOverride>
  </w:num>
  <w:num w:numId="8">
    <w:abstractNumId w:val="4"/>
  </w:num>
  <w:num w:numId="9">
    <w:abstractNumId w:val="4"/>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num>
  <w:num w:numId="12">
    <w:abstractNumId w:val="6"/>
    <w:lvlOverride w:ilvl="0">
      <w:startOverride w:val="1"/>
    </w:lvlOverride>
  </w:num>
  <w:num w:numId="13">
    <w:abstractNumId w:val="1"/>
  </w:num>
  <w:num w:numId="14">
    <w:abstractNumId w:val="0"/>
  </w:num>
  <w:num w:numId="15">
    <w:abstractNumId w:val="3"/>
  </w:num>
  <w:num w:numId="16">
    <w:abstractNumId w:val="5"/>
  </w:num>
  <w:num w:numId="17">
    <w:abstractNumId w:val="6"/>
  </w:num>
  <w:num w:numId="18">
    <w:abstractNumId w:val="2"/>
  </w:num>
  <w:num w:numId="19">
    <w:abstractNumId w:val="2"/>
  </w:num>
  <w:num w:numId="20">
    <w:abstractNumId w:val="4"/>
  </w:num>
  <w:num w:numId="21">
    <w:abstractNumId w:val="6"/>
  </w:num>
  <w:num w:numId="22">
    <w:abstractNumId w:val="6"/>
  </w:num>
  <w:num w:numId="23">
    <w:abstractNumId w:val="4"/>
  </w:num>
  <w:num w:numId="24">
    <w:abstractNumId w:val="4"/>
  </w:num>
  <w:num w:numId="2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77F9"/>
    <w:rsid w:val="00000AC6"/>
    <w:rsid w:val="00011096"/>
    <w:rsid w:val="00031378"/>
    <w:rsid w:val="00045AAD"/>
    <w:rsid w:val="000605B4"/>
    <w:rsid w:val="000819A2"/>
    <w:rsid w:val="00097206"/>
    <w:rsid w:val="000A013D"/>
    <w:rsid w:val="000A7810"/>
    <w:rsid w:val="001053A3"/>
    <w:rsid w:val="00134D10"/>
    <w:rsid w:val="001657D2"/>
    <w:rsid w:val="0018194D"/>
    <w:rsid w:val="001A378E"/>
    <w:rsid w:val="001B1D9E"/>
    <w:rsid w:val="001B2427"/>
    <w:rsid w:val="001B2F32"/>
    <w:rsid w:val="001B5DBE"/>
    <w:rsid w:val="001C13F6"/>
    <w:rsid w:val="001C4DE4"/>
    <w:rsid w:val="001C68C8"/>
    <w:rsid w:val="001E6C9B"/>
    <w:rsid w:val="001F628A"/>
    <w:rsid w:val="00204D95"/>
    <w:rsid w:val="00205AE0"/>
    <w:rsid w:val="00225B68"/>
    <w:rsid w:val="00232F5F"/>
    <w:rsid w:val="002416AB"/>
    <w:rsid w:val="002422CF"/>
    <w:rsid w:val="002443E6"/>
    <w:rsid w:val="00245634"/>
    <w:rsid w:val="00281099"/>
    <w:rsid w:val="00296C0C"/>
    <w:rsid w:val="002E00CF"/>
    <w:rsid w:val="002E5797"/>
    <w:rsid w:val="003022F7"/>
    <w:rsid w:val="0032641B"/>
    <w:rsid w:val="003320CE"/>
    <w:rsid w:val="00341AB7"/>
    <w:rsid w:val="00371788"/>
    <w:rsid w:val="003D15C4"/>
    <w:rsid w:val="003D4D0B"/>
    <w:rsid w:val="003E5556"/>
    <w:rsid w:val="00414AA3"/>
    <w:rsid w:val="00432C3E"/>
    <w:rsid w:val="00434756"/>
    <w:rsid w:val="004572B7"/>
    <w:rsid w:val="004763B8"/>
    <w:rsid w:val="004777F9"/>
    <w:rsid w:val="004A2D17"/>
    <w:rsid w:val="004E2156"/>
    <w:rsid w:val="004E3C1E"/>
    <w:rsid w:val="00505830"/>
    <w:rsid w:val="00510FD8"/>
    <w:rsid w:val="00543123"/>
    <w:rsid w:val="005520ED"/>
    <w:rsid w:val="00576FFE"/>
    <w:rsid w:val="005A5492"/>
    <w:rsid w:val="005B1BA2"/>
    <w:rsid w:val="005C5804"/>
    <w:rsid w:val="005E1679"/>
    <w:rsid w:val="005E4CD8"/>
    <w:rsid w:val="005F04B8"/>
    <w:rsid w:val="005F2A89"/>
    <w:rsid w:val="005F6CCF"/>
    <w:rsid w:val="005F6E00"/>
    <w:rsid w:val="00626D39"/>
    <w:rsid w:val="006341DE"/>
    <w:rsid w:val="006424A2"/>
    <w:rsid w:val="00645A69"/>
    <w:rsid w:val="00647E39"/>
    <w:rsid w:val="006772ED"/>
    <w:rsid w:val="00690098"/>
    <w:rsid w:val="00697CD1"/>
    <w:rsid w:val="006A34E9"/>
    <w:rsid w:val="006C3245"/>
    <w:rsid w:val="006D1384"/>
    <w:rsid w:val="006D3C60"/>
    <w:rsid w:val="006E3C1D"/>
    <w:rsid w:val="006F637E"/>
    <w:rsid w:val="00704657"/>
    <w:rsid w:val="0072545D"/>
    <w:rsid w:val="007314CA"/>
    <w:rsid w:val="00732257"/>
    <w:rsid w:val="00737D26"/>
    <w:rsid w:val="007514C4"/>
    <w:rsid w:val="0075327B"/>
    <w:rsid w:val="00757608"/>
    <w:rsid w:val="00792FAC"/>
    <w:rsid w:val="007A42B6"/>
    <w:rsid w:val="007C7535"/>
    <w:rsid w:val="007D580D"/>
    <w:rsid w:val="007D594F"/>
    <w:rsid w:val="007D6ECD"/>
    <w:rsid w:val="007E0919"/>
    <w:rsid w:val="007E3629"/>
    <w:rsid w:val="007E3FEF"/>
    <w:rsid w:val="007F0229"/>
    <w:rsid w:val="00802691"/>
    <w:rsid w:val="00832B8C"/>
    <w:rsid w:val="00850CD1"/>
    <w:rsid w:val="008529F4"/>
    <w:rsid w:val="00880EAF"/>
    <w:rsid w:val="00884CF1"/>
    <w:rsid w:val="0088718B"/>
    <w:rsid w:val="008952B6"/>
    <w:rsid w:val="008B66C8"/>
    <w:rsid w:val="008C627D"/>
    <w:rsid w:val="008F2A33"/>
    <w:rsid w:val="008F2F6A"/>
    <w:rsid w:val="009172C5"/>
    <w:rsid w:val="00921187"/>
    <w:rsid w:val="00921EF5"/>
    <w:rsid w:val="00954924"/>
    <w:rsid w:val="009558F9"/>
    <w:rsid w:val="00955D31"/>
    <w:rsid w:val="00960299"/>
    <w:rsid w:val="00986F90"/>
    <w:rsid w:val="009914F1"/>
    <w:rsid w:val="009D1DD5"/>
    <w:rsid w:val="009D3ADE"/>
    <w:rsid w:val="009F57A5"/>
    <w:rsid w:val="00A179B1"/>
    <w:rsid w:val="00A23BFF"/>
    <w:rsid w:val="00A23D72"/>
    <w:rsid w:val="00A3040A"/>
    <w:rsid w:val="00A53D43"/>
    <w:rsid w:val="00A575D1"/>
    <w:rsid w:val="00A60B1D"/>
    <w:rsid w:val="00A80B63"/>
    <w:rsid w:val="00A929CC"/>
    <w:rsid w:val="00A970E1"/>
    <w:rsid w:val="00AA7563"/>
    <w:rsid w:val="00AB55B7"/>
    <w:rsid w:val="00AB7935"/>
    <w:rsid w:val="00B161F7"/>
    <w:rsid w:val="00B17240"/>
    <w:rsid w:val="00B27D68"/>
    <w:rsid w:val="00B35D9A"/>
    <w:rsid w:val="00B52747"/>
    <w:rsid w:val="00B65C2D"/>
    <w:rsid w:val="00B7219D"/>
    <w:rsid w:val="00BA7204"/>
    <w:rsid w:val="00BC6850"/>
    <w:rsid w:val="00BD56D6"/>
    <w:rsid w:val="00C01277"/>
    <w:rsid w:val="00C01817"/>
    <w:rsid w:val="00C036F4"/>
    <w:rsid w:val="00C11EE9"/>
    <w:rsid w:val="00C32534"/>
    <w:rsid w:val="00C519D1"/>
    <w:rsid w:val="00C5371A"/>
    <w:rsid w:val="00C5586D"/>
    <w:rsid w:val="00C730E4"/>
    <w:rsid w:val="00C772DB"/>
    <w:rsid w:val="00C91DCF"/>
    <w:rsid w:val="00CA050B"/>
    <w:rsid w:val="00CE1BFD"/>
    <w:rsid w:val="00CE42C1"/>
    <w:rsid w:val="00CF2669"/>
    <w:rsid w:val="00CF68A8"/>
    <w:rsid w:val="00D24D80"/>
    <w:rsid w:val="00D36FB7"/>
    <w:rsid w:val="00D6345D"/>
    <w:rsid w:val="00D712AD"/>
    <w:rsid w:val="00D864F0"/>
    <w:rsid w:val="00D96BE1"/>
    <w:rsid w:val="00DA797E"/>
    <w:rsid w:val="00DB1C19"/>
    <w:rsid w:val="00DB71BF"/>
    <w:rsid w:val="00DD580C"/>
    <w:rsid w:val="00DD71DB"/>
    <w:rsid w:val="00DE16D5"/>
    <w:rsid w:val="00DF4206"/>
    <w:rsid w:val="00DF421D"/>
    <w:rsid w:val="00E01996"/>
    <w:rsid w:val="00E122D1"/>
    <w:rsid w:val="00E32186"/>
    <w:rsid w:val="00E44F74"/>
    <w:rsid w:val="00E53F8D"/>
    <w:rsid w:val="00E6371D"/>
    <w:rsid w:val="00E70159"/>
    <w:rsid w:val="00E71F83"/>
    <w:rsid w:val="00E77C3A"/>
    <w:rsid w:val="00E96708"/>
    <w:rsid w:val="00EA73FD"/>
    <w:rsid w:val="00EB6F1E"/>
    <w:rsid w:val="00EC291A"/>
    <w:rsid w:val="00ED4426"/>
    <w:rsid w:val="00EE1E4A"/>
    <w:rsid w:val="00EE5C74"/>
    <w:rsid w:val="00F63478"/>
    <w:rsid w:val="00F92316"/>
    <w:rsid w:val="00FA04A5"/>
    <w:rsid w:val="00FD6976"/>
    <w:rsid w:val="00FE5C45"/>
    <w:rsid w:val="00FF00E6"/>
    <w:rsid w:val="00FF18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B7"/>
    <w:pPr>
      <w:spacing w:line="276" w:lineRule="auto"/>
    </w:pPr>
    <w:rPr>
      <w:rFonts w:ascii="Arial" w:hAnsi="Arial"/>
      <w:sz w:val="24"/>
      <w:szCs w:val="22"/>
    </w:rPr>
  </w:style>
  <w:style w:type="paragraph" w:styleId="Heading1">
    <w:name w:val="heading 1"/>
    <w:basedOn w:val="Normal"/>
    <w:next w:val="Normal"/>
    <w:link w:val="Heading1Char"/>
    <w:uiPriority w:val="9"/>
    <w:qFormat/>
    <w:rsid w:val="002E5797"/>
    <w:pPr>
      <w:numPr>
        <w:numId w:val="1"/>
      </w:numPr>
      <w:spacing w:before="480" w:after="200"/>
      <w:outlineLvl w:val="0"/>
    </w:pPr>
    <w:rPr>
      <w:bCs/>
      <w:szCs w:val="28"/>
    </w:rPr>
  </w:style>
  <w:style w:type="paragraph" w:styleId="Heading2">
    <w:name w:val="heading 2"/>
    <w:basedOn w:val="Heading1"/>
    <w:next w:val="Normal"/>
    <w:link w:val="Heading2Char"/>
    <w:autoRedefine/>
    <w:uiPriority w:val="9"/>
    <w:unhideWhenUsed/>
    <w:qFormat/>
    <w:rsid w:val="002E00CF"/>
    <w:pPr>
      <w:numPr>
        <w:ilvl w:val="1"/>
      </w:numPr>
      <w:spacing w:before="200"/>
      <w:ind w:left="0"/>
      <w:outlineLvl w:val="1"/>
    </w:pPr>
    <w:rPr>
      <w:szCs w:val="26"/>
    </w:rPr>
  </w:style>
  <w:style w:type="paragraph" w:styleId="Heading3">
    <w:name w:val="heading 3"/>
    <w:basedOn w:val="Heading2"/>
    <w:next w:val="Normal"/>
    <w:link w:val="Heading3Char"/>
    <w:autoRedefine/>
    <w:uiPriority w:val="9"/>
    <w:unhideWhenUsed/>
    <w:qFormat/>
    <w:rsid w:val="006772ED"/>
    <w:pPr>
      <w:numPr>
        <w:ilvl w:val="0"/>
        <w:numId w:val="8"/>
      </w:numPr>
      <w:outlineLvl w:val="2"/>
    </w:pPr>
  </w:style>
  <w:style w:type="paragraph" w:styleId="Heading4">
    <w:name w:val="heading 4"/>
    <w:basedOn w:val="Heading3"/>
    <w:next w:val="Normal"/>
    <w:link w:val="Heading4Char"/>
    <w:autoRedefine/>
    <w:uiPriority w:val="9"/>
    <w:unhideWhenUsed/>
    <w:qFormat/>
    <w:rsid w:val="007F0229"/>
    <w:pPr>
      <w:numPr>
        <w:numId w:val="4"/>
      </w:numPr>
      <w:spacing w:after="0"/>
      <w:outlineLvl w:val="3"/>
    </w:pPr>
    <w:rPr>
      <w:rFonts w:eastAsia="Calibri"/>
      <w:bCs w:val="0"/>
      <w:iCs/>
    </w:rPr>
  </w:style>
  <w:style w:type="paragraph" w:styleId="Heading5">
    <w:name w:val="heading 5"/>
    <w:basedOn w:val="Heading4"/>
    <w:next w:val="Normal"/>
    <w:link w:val="Heading5Char"/>
    <w:autoRedefine/>
    <w:uiPriority w:val="9"/>
    <w:unhideWhenUsed/>
    <w:qFormat/>
    <w:rsid w:val="003E5556"/>
    <w:pPr>
      <w:numPr>
        <w:numId w:val="3"/>
      </w:numPr>
      <w:spacing w:before="0"/>
      <w:outlineLvl w:val="4"/>
    </w:pPr>
  </w:style>
  <w:style w:type="paragraph" w:styleId="Heading6">
    <w:name w:val="heading 6"/>
    <w:basedOn w:val="Normal"/>
    <w:next w:val="Normal"/>
    <w:link w:val="Heading6Char"/>
    <w:uiPriority w:val="9"/>
    <w:unhideWhenUsed/>
    <w:qFormat/>
    <w:rsid w:val="005E4CD8"/>
    <w:pPr>
      <w:numPr>
        <w:ilvl w:val="5"/>
        <w:numId w:val="1"/>
      </w:numPr>
      <w:ind w:left="2160" w:hanging="360"/>
      <w:outlineLvl w:val="5"/>
    </w:pPr>
    <w:rPr>
      <w:iCs/>
    </w:rPr>
  </w:style>
  <w:style w:type="paragraph" w:styleId="Heading7">
    <w:name w:val="heading 7"/>
    <w:basedOn w:val="Normal"/>
    <w:next w:val="Normal"/>
    <w:link w:val="Heading7Char"/>
    <w:uiPriority w:val="9"/>
    <w:unhideWhenUsed/>
    <w:qFormat/>
    <w:rsid w:val="00C0181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C0181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C0181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EE9"/>
    <w:pPr>
      <w:ind w:left="720"/>
      <w:contextualSpacing/>
    </w:pPr>
  </w:style>
  <w:style w:type="character" w:customStyle="1" w:styleId="Heading1Char">
    <w:name w:val="Heading 1 Char"/>
    <w:basedOn w:val="DefaultParagraphFont"/>
    <w:link w:val="Heading1"/>
    <w:uiPriority w:val="9"/>
    <w:rsid w:val="002E5797"/>
    <w:rPr>
      <w:rFonts w:ascii="Arial" w:eastAsia="Times New Roman" w:hAnsi="Arial" w:cs="Times New Roman"/>
      <w:bCs/>
      <w:sz w:val="24"/>
      <w:szCs w:val="28"/>
    </w:rPr>
  </w:style>
  <w:style w:type="character" w:customStyle="1" w:styleId="Heading2Char">
    <w:name w:val="Heading 2 Char"/>
    <w:basedOn w:val="DefaultParagraphFont"/>
    <w:link w:val="Heading2"/>
    <w:uiPriority w:val="9"/>
    <w:rsid w:val="00204D95"/>
    <w:rPr>
      <w:rFonts w:ascii="Arial" w:eastAsia="Times New Roman" w:hAnsi="Arial" w:cs="Times New Roman"/>
      <w:bCs/>
      <w:sz w:val="24"/>
      <w:szCs w:val="26"/>
    </w:rPr>
  </w:style>
  <w:style w:type="character" w:customStyle="1" w:styleId="Heading3Char">
    <w:name w:val="Heading 3 Char"/>
    <w:basedOn w:val="DefaultParagraphFont"/>
    <w:link w:val="Heading3"/>
    <w:uiPriority w:val="9"/>
    <w:rsid w:val="006772ED"/>
    <w:rPr>
      <w:rFonts w:ascii="Arial" w:hAnsi="Arial"/>
      <w:bCs/>
      <w:sz w:val="24"/>
      <w:szCs w:val="26"/>
    </w:rPr>
  </w:style>
  <w:style w:type="character" w:customStyle="1" w:styleId="Heading4Char">
    <w:name w:val="Heading 4 Char"/>
    <w:basedOn w:val="DefaultParagraphFont"/>
    <w:link w:val="Heading4"/>
    <w:uiPriority w:val="9"/>
    <w:rsid w:val="007F0229"/>
    <w:rPr>
      <w:rFonts w:ascii="Arial" w:eastAsia="Calibri" w:hAnsi="Arial"/>
      <w:iCs/>
      <w:sz w:val="24"/>
      <w:szCs w:val="26"/>
    </w:rPr>
  </w:style>
  <w:style w:type="character" w:customStyle="1" w:styleId="Heading5Char">
    <w:name w:val="Heading 5 Char"/>
    <w:basedOn w:val="DefaultParagraphFont"/>
    <w:link w:val="Heading5"/>
    <w:uiPriority w:val="9"/>
    <w:rsid w:val="003E5556"/>
    <w:rPr>
      <w:rFonts w:ascii="Arial" w:eastAsia="Calibri" w:hAnsi="Arial"/>
      <w:iCs/>
      <w:sz w:val="24"/>
      <w:szCs w:val="26"/>
    </w:rPr>
  </w:style>
  <w:style w:type="character" w:customStyle="1" w:styleId="Heading6Char">
    <w:name w:val="Heading 6 Char"/>
    <w:basedOn w:val="DefaultParagraphFont"/>
    <w:link w:val="Heading6"/>
    <w:uiPriority w:val="9"/>
    <w:rsid w:val="005E4CD8"/>
    <w:rPr>
      <w:rFonts w:ascii="Arial" w:eastAsia="Times New Roman" w:hAnsi="Arial" w:cs="Times New Roman"/>
      <w:iCs/>
      <w:sz w:val="24"/>
    </w:rPr>
  </w:style>
  <w:style w:type="character" w:customStyle="1" w:styleId="Heading7Char">
    <w:name w:val="Heading 7 Char"/>
    <w:basedOn w:val="DefaultParagraphFont"/>
    <w:link w:val="Heading7"/>
    <w:uiPriority w:val="9"/>
    <w:rsid w:val="00C01817"/>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rsid w:val="00C0181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C01817"/>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F63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478"/>
    <w:rPr>
      <w:rFonts w:ascii="Tahoma" w:hAnsi="Tahoma" w:cs="Tahoma"/>
      <w:sz w:val="16"/>
      <w:szCs w:val="16"/>
    </w:rPr>
  </w:style>
  <w:style w:type="paragraph" w:styleId="Header">
    <w:name w:val="header"/>
    <w:basedOn w:val="Normal"/>
    <w:link w:val="HeaderChar"/>
    <w:uiPriority w:val="99"/>
    <w:unhideWhenUsed/>
    <w:rsid w:val="00ED4426"/>
    <w:pPr>
      <w:tabs>
        <w:tab w:val="center" w:pos="4680"/>
        <w:tab w:val="right" w:pos="9360"/>
      </w:tabs>
      <w:spacing w:line="240" w:lineRule="auto"/>
    </w:pPr>
  </w:style>
  <w:style w:type="character" w:customStyle="1" w:styleId="HeaderChar">
    <w:name w:val="Header Char"/>
    <w:basedOn w:val="DefaultParagraphFont"/>
    <w:link w:val="Header"/>
    <w:uiPriority w:val="99"/>
    <w:rsid w:val="00ED4426"/>
  </w:style>
  <w:style w:type="paragraph" w:styleId="Footer">
    <w:name w:val="footer"/>
    <w:basedOn w:val="Normal"/>
    <w:link w:val="FooterChar"/>
    <w:uiPriority w:val="99"/>
    <w:unhideWhenUsed/>
    <w:rsid w:val="00ED4426"/>
    <w:pPr>
      <w:tabs>
        <w:tab w:val="center" w:pos="4680"/>
        <w:tab w:val="right" w:pos="9360"/>
      </w:tabs>
      <w:spacing w:line="240" w:lineRule="auto"/>
    </w:pPr>
  </w:style>
  <w:style w:type="character" w:customStyle="1" w:styleId="FooterChar">
    <w:name w:val="Footer Char"/>
    <w:basedOn w:val="DefaultParagraphFont"/>
    <w:link w:val="Footer"/>
    <w:uiPriority w:val="99"/>
    <w:rsid w:val="00ED4426"/>
  </w:style>
  <w:style w:type="paragraph" w:customStyle="1" w:styleId="Bullet">
    <w:name w:val="Bullet"/>
    <w:basedOn w:val="Heading5"/>
    <w:qFormat/>
    <w:rsid w:val="002E5797"/>
    <w:pPr>
      <w:ind w:left="360"/>
    </w:pPr>
  </w:style>
  <w:style w:type="paragraph" w:styleId="Title">
    <w:name w:val="Title"/>
    <w:basedOn w:val="Normal"/>
    <w:next w:val="Normal"/>
    <w:link w:val="TitleChar"/>
    <w:uiPriority w:val="10"/>
    <w:qFormat/>
    <w:rsid w:val="001C68C8"/>
    <w:pPr>
      <w:spacing w:line="240" w:lineRule="auto"/>
      <w:jc w:val="center"/>
    </w:pPr>
    <w:rPr>
      <w:rFonts w:eastAsia="Calibri" w:cs="Arial"/>
      <w:b/>
      <w:smallCaps/>
      <w:sz w:val="48"/>
      <w:szCs w:val="48"/>
      <w:u w:val="single"/>
    </w:rPr>
  </w:style>
  <w:style w:type="character" w:customStyle="1" w:styleId="TitleChar">
    <w:name w:val="Title Char"/>
    <w:basedOn w:val="DefaultParagraphFont"/>
    <w:link w:val="Title"/>
    <w:uiPriority w:val="10"/>
    <w:rsid w:val="001C68C8"/>
    <w:rPr>
      <w:rFonts w:ascii="Arial" w:eastAsia="Calibri" w:hAnsi="Arial" w:cs="Arial"/>
      <w:b/>
      <w:smallCaps/>
      <w:sz w:val="48"/>
      <w:szCs w:val="48"/>
      <w:u w:val="single"/>
    </w:rPr>
  </w:style>
  <w:style w:type="table" w:styleId="TableGrid">
    <w:name w:val="Table Grid"/>
    <w:basedOn w:val="TableNormal"/>
    <w:uiPriority w:val="59"/>
    <w:rsid w:val="00E019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11096"/>
  </w:style>
  <w:style w:type="character" w:styleId="CommentReference">
    <w:name w:val="annotation reference"/>
    <w:basedOn w:val="DefaultParagraphFont"/>
    <w:uiPriority w:val="99"/>
    <w:semiHidden/>
    <w:unhideWhenUsed/>
    <w:rsid w:val="00697CD1"/>
    <w:rPr>
      <w:sz w:val="16"/>
      <w:szCs w:val="16"/>
    </w:rPr>
  </w:style>
  <w:style w:type="paragraph" w:styleId="CommentText">
    <w:name w:val="annotation text"/>
    <w:basedOn w:val="Normal"/>
    <w:link w:val="CommentTextChar"/>
    <w:uiPriority w:val="99"/>
    <w:semiHidden/>
    <w:unhideWhenUsed/>
    <w:rsid w:val="00697CD1"/>
    <w:pPr>
      <w:spacing w:line="240" w:lineRule="auto"/>
    </w:pPr>
    <w:rPr>
      <w:sz w:val="20"/>
      <w:szCs w:val="20"/>
    </w:rPr>
  </w:style>
  <w:style w:type="character" w:customStyle="1" w:styleId="CommentTextChar">
    <w:name w:val="Comment Text Char"/>
    <w:basedOn w:val="DefaultParagraphFont"/>
    <w:link w:val="CommentText"/>
    <w:uiPriority w:val="99"/>
    <w:semiHidden/>
    <w:rsid w:val="00697CD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97CD1"/>
    <w:rPr>
      <w:b/>
      <w:bCs/>
    </w:rPr>
  </w:style>
  <w:style w:type="character" w:customStyle="1" w:styleId="CommentSubjectChar">
    <w:name w:val="Comment Subject Char"/>
    <w:basedOn w:val="CommentTextChar"/>
    <w:link w:val="CommentSubject"/>
    <w:uiPriority w:val="99"/>
    <w:semiHidden/>
    <w:rsid w:val="00697CD1"/>
    <w:rPr>
      <w:b/>
      <w:bCs/>
    </w:rPr>
  </w:style>
</w:styles>
</file>

<file path=word/webSettings.xml><?xml version="1.0" encoding="utf-8"?>
<w:webSettings xmlns:r="http://schemas.openxmlformats.org/officeDocument/2006/relationships" xmlns:w="http://schemas.openxmlformats.org/wordprocessingml/2006/main">
  <w:divs>
    <w:div w:id="142477119">
      <w:bodyDiv w:val="1"/>
      <w:marLeft w:val="0"/>
      <w:marRight w:val="0"/>
      <w:marTop w:val="0"/>
      <w:marBottom w:val="0"/>
      <w:divBdr>
        <w:top w:val="none" w:sz="0" w:space="0" w:color="auto"/>
        <w:left w:val="none" w:sz="0" w:space="0" w:color="auto"/>
        <w:bottom w:val="none" w:sz="0" w:space="0" w:color="auto"/>
        <w:right w:val="none" w:sz="0" w:space="0" w:color="auto"/>
      </w:divBdr>
      <w:divsChild>
        <w:div w:id="598488184">
          <w:marLeft w:val="0"/>
          <w:marRight w:val="0"/>
          <w:marTop w:val="0"/>
          <w:marBottom w:val="0"/>
          <w:divBdr>
            <w:top w:val="none" w:sz="0" w:space="0" w:color="auto"/>
            <w:left w:val="none" w:sz="0" w:space="0" w:color="auto"/>
            <w:bottom w:val="none" w:sz="0" w:space="0" w:color="auto"/>
            <w:right w:val="none" w:sz="0" w:space="0" w:color="auto"/>
          </w:divBdr>
        </w:div>
        <w:div w:id="680401853">
          <w:marLeft w:val="0"/>
          <w:marRight w:val="0"/>
          <w:marTop w:val="0"/>
          <w:marBottom w:val="0"/>
          <w:divBdr>
            <w:top w:val="none" w:sz="0" w:space="0" w:color="auto"/>
            <w:left w:val="none" w:sz="0" w:space="0" w:color="auto"/>
            <w:bottom w:val="none" w:sz="0" w:space="0" w:color="auto"/>
            <w:right w:val="none" w:sz="0" w:space="0" w:color="auto"/>
          </w:divBdr>
        </w:div>
        <w:div w:id="1943368086">
          <w:marLeft w:val="0"/>
          <w:marRight w:val="0"/>
          <w:marTop w:val="0"/>
          <w:marBottom w:val="0"/>
          <w:divBdr>
            <w:top w:val="none" w:sz="0" w:space="0" w:color="auto"/>
            <w:left w:val="none" w:sz="0" w:space="0" w:color="auto"/>
            <w:bottom w:val="none" w:sz="0" w:space="0" w:color="auto"/>
            <w:right w:val="none" w:sz="0" w:space="0" w:color="auto"/>
          </w:divBdr>
        </w:div>
      </w:divsChild>
    </w:div>
    <w:div w:id="435516486">
      <w:bodyDiv w:val="1"/>
      <w:marLeft w:val="0"/>
      <w:marRight w:val="0"/>
      <w:marTop w:val="0"/>
      <w:marBottom w:val="0"/>
      <w:divBdr>
        <w:top w:val="none" w:sz="0" w:space="0" w:color="auto"/>
        <w:left w:val="none" w:sz="0" w:space="0" w:color="auto"/>
        <w:bottom w:val="none" w:sz="0" w:space="0" w:color="auto"/>
        <w:right w:val="none" w:sz="0" w:space="0" w:color="auto"/>
      </w:divBdr>
      <w:divsChild>
        <w:div w:id="39715304">
          <w:marLeft w:val="0"/>
          <w:marRight w:val="0"/>
          <w:marTop w:val="0"/>
          <w:marBottom w:val="0"/>
          <w:divBdr>
            <w:top w:val="none" w:sz="0" w:space="0" w:color="auto"/>
            <w:left w:val="none" w:sz="0" w:space="0" w:color="auto"/>
            <w:bottom w:val="none" w:sz="0" w:space="0" w:color="auto"/>
            <w:right w:val="none" w:sz="0" w:space="0" w:color="auto"/>
          </w:divBdr>
        </w:div>
        <w:div w:id="543254319">
          <w:marLeft w:val="0"/>
          <w:marRight w:val="0"/>
          <w:marTop w:val="0"/>
          <w:marBottom w:val="0"/>
          <w:divBdr>
            <w:top w:val="none" w:sz="0" w:space="0" w:color="auto"/>
            <w:left w:val="none" w:sz="0" w:space="0" w:color="auto"/>
            <w:bottom w:val="none" w:sz="0" w:space="0" w:color="auto"/>
            <w:right w:val="none" w:sz="0" w:space="0" w:color="auto"/>
          </w:divBdr>
        </w:div>
        <w:div w:id="1425954809">
          <w:marLeft w:val="0"/>
          <w:marRight w:val="0"/>
          <w:marTop w:val="0"/>
          <w:marBottom w:val="0"/>
          <w:divBdr>
            <w:top w:val="none" w:sz="0" w:space="0" w:color="auto"/>
            <w:left w:val="none" w:sz="0" w:space="0" w:color="auto"/>
            <w:bottom w:val="none" w:sz="0" w:space="0" w:color="auto"/>
            <w:right w:val="none" w:sz="0" w:space="0" w:color="auto"/>
          </w:divBdr>
        </w:div>
      </w:divsChild>
    </w:div>
    <w:div w:id="528034907">
      <w:bodyDiv w:val="1"/>
      <w:marLeft w:val="0"/>
      <w:marRight w:val="0"/>
      <w:marTop w:val="0"/>
      <w:marBottom w:val="0"/>
      <w:divBdr>
        <w:top w:val="none" w:sz="0" w:space="0" w:color="auto"/>
        <w:left w:val="none" w:sz="0" w:space="0" w:color="auto"/>
        <w:bottom w:val="none" w:sz="0" w:space="0" w:color="auto"/>
        <w:right w:val="none" w:sz="0" w:space="0" w:color="auto"/>
      </w:divBdr>
      <w:divsChild>
        <w:div w:id="330986041">
          <w:marLeft w:val="0"/>
          <w:marRight w:val="0"/>
          <w:marTop w:val="0"/>
          <w:marBottom w:val="0"/>
          <w:divBdr>
            <w:top w:val="none" w:sz="0" w:space="0" w:color="auto"/>
            <w:left w:val="none" w:sz="0" w:space="0" w:color="auto"/>
            <w:bottom w:val="none" w:sz="0" w:space="0" w:color="auto"/>
            <w:right w:val="none" w:sz="0" w:space="0" w:color="auto"/>
          </w:divBdr>
        </w:div>
        <w:div w:id="1114062079">
          <w:marLeft w:val="0"/>
          <w:marRight w:val="0"/>
          <w:marTop w:val="0"/>
          <w:marBottom w:val="0"/>
          <w:divBdr>
            <w:top w:val="none" w:sz="0" w:space="0" w:color="auto"/>
            <w:left w:val="none" w:sz="0" w:space="0" w:color="auto"/>
            <w:bottom w:val="none" w:sz="0" w:space="0" w:color="auto"/>
            <w:right w:val="none" w:sz="0" w:space="0" w:color="auto"/>
          </w:divBdr>
        </w:div>
        <w:div w:id="1788886428">
          <w:marLeft w:val="0"/>
          <w:marRight w:val="0"/>
          <w:marTop w:val="0"/>
          <w:marBottom w:val="0"/>
          <w:divBdr>
            <w:top w:val="none" w:sz="0" w:space="0" w:color="auto"/>
            <w:left w:val="none" w:sz="0" w:space="0" w:color="auto"/>
            <w:bottom w:val="none" w:sz="0" w:space="0" w:color="auto"/>
            <w:right w:val="none" w:sz="0" w:space="0" w:color="auto"/>
          </w:divBdr>
        </w:div>
      </w:divsChild>
    </w:div>
    <w:div w:id="664092530">
      <w:bodyDiv w:val="1"/>
      <w:marLeft w:val="0"/>
      <w:marRight w:val="0"/>
      <w:marTop w:val="0"/>
      <w:marBottom w:val="0"/>
      <w:divBdr>
        <w:top w:val="none" w:sz="0" w:space="0" w:color="auto"/>
        <w:left w:val="none" w:sz="0" w:space="0" w:color="auto"/>
        <w:bottom w:val="none" w:sz="0" w:space="0" w:color="auto"/>
        <w:right w:val="none" w:sz="0" w:space="0" w:color="auto"/>
      </w:divBdr>
    </w:div>
    <w:div w:id="1091465527">
      <w:bodyDiv w:val="1"/>
      <w:marLeft w:val="0"/>
      <w:marRight w:val="0"/>
      <w:marTop w:val="0"/>
      <w:marBottom w:val="0"/>
      <w:divBdr>
        <w:top w:val="none" w:sz="0" w:space="0" w:color="auto"/>
        <w:left w:val="none" w:sz="0" w:space="0" w:color="auto"/>
        <w:bottom w:val="none" w:sz="0" w:space="0" w:color="auto"/>
        <w:right w:val="none" w:sz="0" w:space="0" w:color="auto"/>
      </w:divBdr>
      <w:divsChild>
        <w:div w:id="169151367">
          <w:marLeft w:val="0"/>
          <w:marRight w:val="0"/>
          <w:marTop w:val="0"/>
          <w:marBottom w:val="0"/>
          <w:divBdr>
            <w:top w:val="none" w:sz="0" w:space="0" w:color="auto"/>
            <w:left w:val="none" w:sz="0" w:space="0" w:color="auto"/>
            <w:bottom w:val="none" w:sz="0" w:space="0" w:color="auto"/>
            <w:right w:val="none" w:sz="0" w:space="0" w:color="auto"/>
          </w:divBdr>
        </w:div>
        <w:div w:id="1385717943">
          <w:marLeft w:val="0"/>
          <w:marRight w:val="0"/>
          <w:marTop w:val="0"/>
          <w:marBottom w:val="0"/>
          <w:divBdr>
            <w:top w:val="none" w:sz="0" w:space="0" w:color="auto"/>
            <w:left w:val="none" w:sz="0" w:space="0" w:color="auto"/>
            <w:bottom w:val="none" w:sz="0" w:space="0" w:color="auto"/>
            <w:right w:val="none" w:sz="0" w:space="0" w:color="auto"/>
          </w:divBdr>
        </w:div>
        <w:div w:id="2070960303">
          <w:marLeft w:val="0"/>
          <w:marRight w:val="0"/>
          <w:marTop w:val="0"/>
          <w:marBottom w:val="0"/>
          <w:divBdr>
            <w:top w:val="none" w:sz="0" w:space="0" w:color="auto"/>
            <w:left w:val="none" w:sz="0" w:space="0" w:color="auto"/>
            <w:bottom w:val="none" w:sz="0" w:space="0" w:color="auto"/>
            <w:right w:val="none" w:sz="0" w:space="0" w:color="auto"/>
          </w:divBdr>
        </w:div>
      </w:divsChild>
    </w:div>
    <w:div w:id="1425303964">
      <w:bodyDiv w:val="1"/>
      <w:marLeft w:val="0"/>
      <w:marRight w:val="0"/>
      <w:marTop w:val="0"/>
      <w:marBottom w:val="0"/>
      <w:divBdr>
        <w:top w:val="none" w:sz="0" w:space="0" w:color="auto"/>
        <w:left w:val="none" w:sz="0" w:space="0" w:color="auto"/>
        <w:bottom w:val="none" w:sz="0" w:space="0" w:color="auto"/>
        <w:right w:val="none" w:sz="0" w:space="0" w:color="auto"/>
      </w:divBdr>
      <w:divsChild>
        <w:div w:id="927887283">
          <w:marLeft w:val="0"/>
          <w:marRight w:val="0"/>
          <w:marTop w:val="0"/>
          <w:marBottom w:val="0"/>
          <w:divBdr>
            <w:top w:val="none" w:sz="0" w:space="0" w:color="auto"/>
            <w:left w:val="none" w:sz="0" w:space="0" w:color="auto"/>
            <w:bottom w:val="none" w:sz="0" w:space="0" w:color="auto"/>
            <w:right w:val="none" w:sz="0" w:space="0" w:color="auto"/>
          </w:divBdr>
        </w:div>
        <w:div w:id="1021012615">
          <w:marLeft w:val="0"/>
          <w:marRight w:val="0"/>
          <w:marTop w:val="0"/>
          <w:marBottom w:val="0"/>
          <w:divBdr>
            <w:top w:val="none" w:sz="0" w:space="0" w:color="auto"/>
            <w:left w:val="none" w:sz="0" w:space="0" w:color="auto"/>
            <w:bottom w:val="none" w:sz="0" w:space="0" w:color="auto"/>
            <w:right w:val="none" w:sz="0" w:space="0" w:color="auto"/>
          </w:divBdr>
        </w:div>
      </w:divsChild>
    </w:div>
    <w:div w:id="1952080145">
      <w:bodyDiv w:val="1"/>
      <w:marLeft w:val="0"/>
      <w:marRight w:val="0"/>
      <w:marTop w:val="0"/>
      <w:marBottom w:val="0"/>
      <w:divBdr>
        <w:top w:val="none" w:sz="0" w:space="0" w:color="auto"/>
        <w:left w:val="none" w:sz="0" w:space="0" w:color="auto"/>
        <w:bottom w:val="none" w:sz="0" w:space="0" w:color="auto"/>
        <w:right w:val="none" w:sz="0" w:space="0" w:color="auto"/>
      </w:divBdr>
      <w:divsChild>
        <w:div w:id="879977988">
          <w:marLeft w:val="0"/>
          <w:marRight w:val="0"/>
          <w:marTop w:val="0"/>
          <w:marBottom w:val="0"/>
          <w:divBdr>
            <w:top w:val="none" w:sz="0" w:space="0" w:color="auto"/>
            <w:left w:val="none" w:sz="0" w:space="0" w:color="auto"/>
            <w:bottom w:val="none" w:sz="0" w:space="0" w:color="auto"/>
            <w:right w:val="none" w:sz="0" w:space="0" w:color="auto"/>
          </w:divBdr>
        </w:div>
        <w:div w:id="13013030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Converge Worldwide/BGC</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 Marsh</dc:creator>
  <cp:lastModifiedBy>Judith Lynn Maxwell</cp:lastModifiedBy>
  <cp:revision>9</cp:revision>
  <cp:lastPrinted>2014-11-12T15:16:00Z</cp:lastPrinted>
  <dcterms:created xsi:type="dcterms:W3CDTF">2014-05-14T12:42:00Z</dcterms:created>
  <dcterms:modified xsi:type="dcterms:W3CDTF">2014-11-13T10:13:00Z</dcterms:modified>
</cp:coreProperties>
</file>